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BF" w:rsidRPr="00786EA0" w:rsidRDefault="000E33BF" w:rsidP="000E33BF">
      <w:pPr>
        <w:jc w:val="center"/>
        <w:rPr>
          <w:rFonts w:asciiTheme="minorEastAsia" w:hAnsiTheme="minorEastAsia"/>
          <w:sz w:val="24"/>
          <w:szCs w:val="40"/>
        </w:rPr>
      </w:pPr>
      <w:r w:rsidRPr="00786EA0">
        <w:rPr>
          <w:rFonts w:asciiTheme="minorEastAsia" w:hAnsiTheme="minorEastAsia" w:hint="eastAsia"/>
          <w:sz w:val="24"/>
          <w:szCs w:val="40"/>
        </w:rPr>
        <w:t>清須市介護予防・日常生活支援総合事業</w:t>
      </w:r>
    </w:p>
    <w:p w:rsidR="000E33BF" w:rsidRPr="00786EA0" w:rsidRDefault="000E33BF" w:rsidP="000E33BF">
      <w:pPr>
        <w:jc w:val="center"/>
        <w:rPr>
          <w:rFonts w:asciiTheme="minorEastAsia" w:hAnsiTheme="minorEastAsia"/>
          <w:sz w:val="24"/>
          <w:szCs w:val="40"/>
        </w:rPr>
      </w:pPr>
      <w:r w:rsidRPr="00786EA0">
        <w:rPr>
          <w:rFonts w:asciiTheme="minorEastAsia" w:hAnsiTheme="minorEastAsia" w:hint="eastAsia"/>
          <w:sz w:val="24"/>
          <w:szCs w:val="40"/>
        </w:rPr>
        <w:t>「きよす集中リハビリサービス」事業業務委託仕様書</w:t>
      </w:r>
    </w:p>
    <w:p w:rsidR="000E33BF" w:rsidRPr="00786EA0" w:rsidRDefault="000E33BF" w:rsidP="004329D9">
      <w:pPr>
        <w:rPr>
          <w:rFonts w:asciiTheme="minorEastAsia" w:hAnsiTheme="minorEastAsia"/>
        </w:rPr>
      </w:pPr>
    </w:p>
    <w:p w:rsidR="004329D9" w:rsidRPr="00786EA0" w:rsidRDefault="004329D9" w:rsidP="004329D9">
      <w:pPr>
        <w:rPr>
          <w:rFonts w:asciiTheme="minorEastAsia" w:hAnsiTheme="minorEastAsia"/>
        </w:rPr>
      </w:pPr>
      <w:r w:rsidRPr="00786EA0">
        <w:rPr>
          <w:rFonts w:asciiTheme="minorEastAsia" w:hAnsiTheme="minorEastAsia" w:hint="eastAsia"/>
        </w:rPr>
        <w:t>１　委託業務名</w:t>
      </w:r>
    </w:p>
    <w:p w:rsidR="004329D9" w:rsidRPr="00786EA0" w:rsidRDefault="00355E24" w:rsidP="004329D9">
      <w:pPr>
        <w:ind w:firstLineChars="100" w:firstLine="210"/>
        <w:rPr>
          <w:rFonts w:asciiTheme="minorEastAsia" w:hAnsiTheme="minorEastAsia"/>
        </w:rPr>
      </w:pPr>
      <w:r w:rsidRPr="00786EA0">
        <w:rPr>
          <w:rFonts w:asciiTheme="minorEastAsia" w:hAnsiTheme="minorEastAsia" w:hint="eastAsia"/>
        </w:rPr>
        <w:t>清須市</w:t>
      </w:r>
      <w:r w:rsidR="004329D9" w:rsidRPr="00786EA0">
        <w:rPr>
          <w:rFonts w:asciiTheme="minorEastAsia" w:hAnsiTheme="minorEastAsia" w:hint="eastAsia"/>
        </w:rPr>
        <w:t>介護予防・日常生活支援総合事業</w:t>
      </w:r>
      <w:r w:rsidRPr="00786EA0">
        <w:rPr>
          <w:rFonts w:asciiTheme="minorEastAsia" w:hAnsiTheme="minorEastAsia" w:hint="eastAsia"/>
        </w:rPr>
        <w:t>「</w:t>
      </w:r>
      <w:r w:rsidR="00B444BB" w:rsidRPr="00786EA0">
        <w:rPr>
          <w:rFonts w:asciiTheme="minorEastAsia" w:hAnsiTheme="minorEastAsia" w:hint="eastAsia"/>
        </w:rPr>
        <w:t>きよす集中リハビリサービス</w:t>
      </w:r>
      <w:r w:rsidRPr="00786EA0">
        <w:rPr>
          <w:rFonts w:asciiTheme="minorEastAsia" w:hAnsiTheme="minorEastAsia" w:hint="eastAsia"/>
        </w:rPr>
        <w:t>」</w:t>
      </w:r>
      <w:r w:rsidR="004329D9" w:rsidRPr="00786EA0">
        <w:rPr>
          <w:rFonts w:asciiTheme="minorEastAsia" w:hAnsiTheme="minorEastAsia" w:hint="eastAsia"/>
        </w:rPr>
        <w:t>事業業務委託（以下「本事業」という。）</w:t>
      </w:r>
    </w:p>
    <w:p w:rsidR="004329D9" w:rsidRPr="00786EA0" w:rsidRDefault="004329D9" w:rsidP="004329D9">
      <w:pPr>
        <w:rPr>
          <w:rFonts w:asciiTheme="minorEastAsia" w:hAnsiTheme="minorEastAsia"/>
        </w:rPr>
      </w:pPr>
    </w:p>
    <w:p w:rsidR="004329D9" w:rsidRPr="00786EA0" w:rsidRDefault="004329D9" w:rsidP="004329D9">
      <w:pPr>
        <w:rPr>
          <w:rFonts w:asciiTheme="minorEastAsia" w:hAnsiTheme="minorEastAsia"/>
        </w:rPr>
      </w:pPr>
      <w:r w:rsidRPr="00786EA0">
        <w:rPr>
          <w:rFonts w:asciiTheme="minorEastAsia" w:hAnsiTheme="minorEastAsia" w:hint="eastAsia"/>
        </w:rPr>
        <w:t>２　事業目的</w:t>
      </w:r>
    </w:p>
    <w:p w:rsidR="009308A2" w:rsidRPr="00786EA0" w:rsidRDefault="009308A2" w:rsidP="00385B03">
      <w:pPr>
        <w:ind w:firstLineChars="100" w:firstLine="210"/>
        <w:rPr>
          <w:rFonts w:asciiTheme="minorEastAsia" w:hAnsiTheme="minorEastAsia"/>
        </w:rPr>
      </w:pPr>
      <w:r w:rsidRPr="00786EA0">
        <w:rPr>
          <w:rFonts w:asciiTheme="minorEastAsia" w:hAnsiTheme="minorEastAsia" w:hint="eastAsia"/>
        </w:rPr>
        <w:t>本事業は、</w:t>
      </w:r>
      <w:r w:rsidR="00601ABF" w:rsidRPr="00786EA0">
        <w:rPr>
          <w:rFonts w:asciiTheme="minorEastAsia" w:hAnsiTheme="minorEastAsia" w:hint="eastAsia"/>
        </w:rPr>
        <w:t>介護予防・日常生活支援総合事業</w:t>
      </w:r>
      <w:r w:rsidR="003A2D09" w:rsidRPr="00786EA0">
        <w:rPr>
          <w:rFonts w:asciiTheme="minorEastAsia" w:hAnsiTheme="minorEastAsia" w:hint="eastAsia"/>
        </w:rPr>
        <w:t>における</w:t>
      </w:r>
      <w:r w:rsidRPr="00786EA0">
        <w:rPr>
          <w:rFonts w:asciiTheme="minorEastAsia" w:hAnsiTheme="minorEastAsia" w:hint="eastAsia"/>
        </w:rPr>
        <w:t>介護予防・生活支援サービス事業通所型サービス（第１号通所事業）</w:t>
      </w:r>
      <w:r w:rsidR="003A2D09" w:rsidRPr="00786EA0">
        <w:rPr>
          <w:rFonts w:asciiTheme="minorEastAsia" w:hAnsiTheme="minorEastAsia" w:hint="eastAsia"/>
        </w:rPr>
        <w:t>の</w:t>
      </w:r>
      <w:r w:rsidRPr="00786EA0">
        <w:rPr>
          <w:rFonts w:asciiTheme="minorEastAsia" w:hAnsiTheme="minorEastAsia" w:hint="eastAsia"/>
        </w:rPr>
        <w:t xml:space="preserve">通所型サービスＣ（短期集中予防サービス）に位置づける。　　</w:t>
      </w:r>
    </w:p>
    <w:p w:rsidR="009308A2" w:rsidRPr="00786EA0" w:rsidRDefault="00246C9E" w:rsidP="00F404B1">
      <w:pPr>
        <w:ind w:firstLineChars="100" w:firstLine="210"/>
        <w:rPr>
          <w:rFonts w:asciiTheme="minorEastAsia" w:hAnsiTheme="minorEastAsia"/>
        </w:rPr>
      </w:pPr>
      <w:r w:rsidRPr="00786EA0">
        <w:rPr>
          <w:rFonts w:asciiTheme="minorEastAsia" w:hAnsiTheme="minorEastAsia" w:hint="eastAsia"/>
        </w:rPr>
        <w:t>本事業は、</w:t>
      </w:r>
      <w:r w:rsidR="001030A2" w:rsidRPr="00786EA0">
        <w:rPr>
          <w:rFonts w:asciiTheme="minorEastAsia" w:hAnsiTheme="minorEastAsia" w:hint="eastAsia"/>
        </w:rPr>
        <w:t>要支援認定に相当する</w:t>
      </w:r>
      <w:r w:rsidRPr="00786EA0">
        <w:rPr>
          <w:rFonts w:asciiTheme="minorEastAsia" w:hAnsiTheme="minorEastAsia" w:hint="eastAsia"/>
        </w:rPr>
        <w:t>利用者等</w:t>
      </w:r>
      <w:r w:rsidR="001030A2" w:rsidRPr="00786EA0">
        <w:rPr>
          <w:rFonts w:asciiTheme="minorEastAsia" w:hAnsiTheme="minorEastAsia" w:hint="eastAsia"/>
        </w:rPr>
        <w:t>に対して、リハビリテーション専門職が短期間、集中的に関与することにより</w:t>
      </w:r>
      <w:r w:rsidRPr="00786EA0">
        <w:rPr>
          <w:rFonts w:asciiTheme="minorEastAsia" w:hAnsiTheme="minorEastAsia" w:hint="eastAsia"/>
        </w:rPr>
        <w:t>、生活機能の改善、運動器の機能向上を目指す。本事業のサービスを提供することにより、要支援者等の</w:t>
      </w:r>
      <w:r w:rsidR="001030A2" w:rsidRPr="00786EA0">
        <w:rPr>
          <w:rFonts w:asciiTheme="minorEastAsia" w:hAnsiTheme="minorEastAsia" w:hint="eastAsia"/>
        </w:rPr>
        <w:t>生活不活発</w:t>
      </w:r>
      <w:r w:rsidRPr="00786EA0">
        <w:rPr>
          <w:rFonts w:asciiTheme="minorEastAsia" w:hAnsiTheme="minorEastAsia" w:hint="eastAsia"/>
        </w:rPr>
        <w:t>状況の脱却を図り、介護が必要な状態になることを予防する。また、</w:t>
      </w:r>
      <w:r w:rsidR="009308A2" w:rsidRPr="00786EA0">
        <w:rPr>
          <w:rFonts w:asciiTheme="minorEastAsia" w:hAnsiTheme="minorEastAsia" w:hint="eastAsia"/>
        </w:rPr>
        <w:t>社会的活動や社会的参加を促進し、</w:t>
      </w:r>
      <w:r w:rsidRPr="00786EA0">
        <w:rPr>
          <w:rFonts w:asciiTheme="minorEastAsia" w:hAnsiTheme="minorEastAsia" w:hint="eastAsia"/>
        </w:rPr>
        <w:t>地域</w:t>
      </w:r>
      <w:r w:rsidR="009308A2" w:rsidRPr="00786EA0">
        <w:rPr>
          <w:rFonts w:asciiTheme="minorEastAsia" w:hAnsiTheme="minorEastAsia" w:hint="eastAsia"/>
        </w:rPr>
        <w:t>に</w:t>
      </w:r>
      <w:r w:rsidRPr="00786EA0">
        <w:rPr>
          <w:rFonts w:asciiTheme="minorEastAsia" w:hAnsiTheme="minorEastAsia" w:hint="eastAsia"/>
        </w:rPr>
        <w:t>おける自立した日常生活を送れるよう支援する</w:t>
      </w:r>
      <w:r w:rsidR="009308A2" w:rsidRPr="00786EA0">
        <w:rPr>
          <w:rFonts w:asciiTheme="minorEastAsia" w:hAnsiTheme="minorEastAsia" w:hint="eastAsia"/>
        </w:rPr>
        <w:t>とともに、要支援者等の個別目標の達成を</w:t>
      </w:r>
      <w:r w:rsidRPr="00786EA0">
        <w:rPr>
          <w:rFonts w:asciiTheme="minorEastAsia" w:hAnsiTheme="minorEastAsia" w:hint="eastAsia"/>
        </w:rPr>
        <w:t>目的とする。</w:t>
      </w:r>
    </w:p>
    <w:p w:rsidR="009308A2" w:rsidRPr="00786EA0" w:rsidRDefault="009308A2" w:rsidP="004329D9">
      <w:pPr>
        <w:rPr>
          <w:rFonts w:asciiTheme="minorEastAsia" w:hAnsiTheme="minorEastAsia"/>
        </w:rPr>
      </w:pPr>
    </w:p>
    <w:p w:rsidR="004329D9" w:rsidRPr="00786EA0" w:rsidRDefault="004329D9" w:rsidP="004329D9">
      <w:pPr>
        <w:rPr>
          <w:rFonts w:asciiTheme="minorEastAsia" w:hAnsiTheme="minorEastAsia"/>
        </w:rPr>
      </w:pPr>
      <w:r w:rsidRPr="00786EA0">
        <w:rPr>
          <w:rFonts w:asciiTheme="minorEastAsia" w:hAnsiTheme="minorEastAsia" w:hint="eastAsia"/>
        </w:rPr>
        <w:t>３　委託期間</w:t>
      </w:r>
    </w:p>
    <w:p w:rsidR="004329D9" w:rsidRPr="00786EA0" w:rsidRDefault="009B4B79" w:rsidP="004329D9">
      <w:pPr>
        <w:ind w:firstLineChars="100" w:firstLine="210"/>
        <w:rPr>
          <w:rFonts w:asciiTheme="minorEastAsia" w:hAnsiTheme="minorEastAsia"/>
        </w:rPr>
      </w:pPr>
      <w:r>
        <w:rPr>
          <w:rFonts w:asciiTheme="minorEastAsia" w:hAnsiTheme="minorEastAsia" w:hint="eastAsia"/>
        </w:rPr>
        <w:t>令和６</w:t>
      </w:r>
      <w:r w:rsidR="00AB0B37" w:rsidRPr="00786EA0">
        <w:rPr>
          <w:rFonts w:asciiTheme="minorEastAsia" w:hAnsiTheme="minorEastAsia" w:hint="eastAsia"/>
        </w:rPr>
        <w:t>年４月１日</w:t>
      </w:r>
      <w:r>
        <w:rPr>
          <w:rFonts w:asciiTheme="minorEastAsia" w:hAnsiTheme="minorEastAsia" w:hint="eastAsia"/>
        </w:rPr>
        <w:t>から令和７</w:t>
      </w:r>
      <w:r w:rsidR="007B4028" w:rsidRPr="00786EA0">
        <w:rPr>
          <w:rFonts w:asciiTheme="minorEastAsia" w:hAnsiTheme="minorEastAsia" w:hint="eastAsia"/>
        </w:rPr>
        <w:t>年３月３１</w:t>
      </w:r>
      <w:r w:rsidR="004329D9" w:rsidRPr="00786EA0">
        <w:rPr>
          <w:rFonts w:asciiTheme="minorEastAsia" w:hAnsiTheme="minorEastAsia" w:hint="eastAsia"/>
        </w:rPr>
        <w:t>日まで</w:t>
      </w:r>
    </w:p>
    <w:p w:rsidR="004329D9" w:rsidRPr="00786EA0" w:rsidRDefault="004329D9" w:rsidP="004329D9">
      <w:pPr>
        <w:rPr>
          <w:rFonts w:asciiTheme="minorEastAsia" w:hAnsiTheme="minorEastAsia"/>
        </w:rPr>
      </w:pPr>
    </w:p>
    <w:p w:rsidR="004329D9" w:rsidRPr="00786EA0" w:rsidRDefault="004329D9" w:rsidP="004329D9">
      <w:pPr>
        <w:rPr>
          <w:rFonts w:asciiTheme="minorEastAsia" w:hAnsiTheme="minorEastAsia"/>
        </w:rPr>
      </w:pPr>
      <w:r w:rsidRPr="00786EA0">
        <w:rPr>
          <w:rFonts w:asciiTheme="minorEastAsia" w:hAnsiTheme="minorEastAsia" w:hint="eastAsia"/>
        </w:rPr>
        <w:t xml:space="preserve">４　</w:t>
      </w:r>
      <w:r w:rsidRPr="00786EA0">
        <w:rPr>
          <w:rFonts w:asciiTheme="minorEastAsia" w:hAnsiTheme="minorEastAsia"/>
        </w:rPr>
        <w:t>準拠法令等</w:t>
      </w:r>
    </w:p>
    <w:p w:rsidR="004329D9" w:rsidRPr="00786EA0" w:rsidRDefault="004329D9" w:rsidP="004329D9">
      <w:pPr>
        <w:ind w:firstLineChars="100" w:firstLine="210"/>
        <w:rPr>
          <w:rFonts w:asciiTheme="minorEastAsia" w:hAnsiTheme="minorEastAsia"/>
        </w:rPr>
      </w:pPr>
      <w:r w:rsidRPr="00786EA0">
        <w:rPr>
          <w:rFonts w:asciiTheme="minorEastAsia" w:hAnsiTheme="minorEastAsia"/>
        </w:rPr>
        <w:t>業務の実施にあたっては、本仕様書のほか</w:t>
      </w:r>
      <w:r w:rsidRPr="00786EA0">
        <w:rPr>
          <w:rFonts w:asciiTheme="minorEastAsia" w:hAnsiTheme="minorEastAsia" w:hint="eastAsia"/>
        </w:rPr>
        <w:t>、</w:t>
      </w:r>
      <w:r w:rsidRPr="00786EA0">
        <w:rPr>
          <w:rFonts w:asciiTheme="minorEastAsia" w:hAnsiTheme="minorEastAsia"/>
        </w:rPr>
        <w:t>次の関係法令や省通達等に準拠するものとする。</w:t>
      </w:r>
    </w:p>
    <w:p w:rsidR="004329D9" w:rsidRPr="00786EA0" w:rsidRDefault="004329D9" w:rsidP="004329D9">
      <w:pPr>
        <w:rPr>
          <w:rFonts w:asciiTheme="minorEastAsia" w:hAnsiTheme="minorEastAsia"/>
        </w:rPr>
      </w:pPr>
      <w:r w:rsidRPr="00786EA0">
        <w:rPr>
          <w:rFonts w:asciiTheme="minorEastAsia" w:hAnsiTheme="minorEastAsia" w:hint="eastAsia"/>
        </w:rPr>
        <w:t xml:space="preserve">①　</w:t>
      </w:r>
      <w:r w:rsidRPr="00786EA0">
        <w:rPr>
          <w:rFonts w:asciiTheme="minorEastAsia" w:hAnsiTheme="minorEastAsia"/>
        </w:rPr>
        <w:t>介護保険法</w:t>
      </w:r>
    </w:p>
    <w:p w:rsidR="004329D9" w:rsidRPr="00786EA0" w:rsidRDefault="004329D9" w:rsidP="004329D9">
      <w:pPr>
        <w:rPr>
          <w:rFonts w:asciiTheme="minorEastAsia" w:hAnsiTheme="minorEastAsia"/>
        </w:rPr>
      </w:pPr>
      <w:r w:rsidRPr="00786EA0">
        <w:rPr>
          <w:rFonts w:asciiTheme="minorEastAsia" w:hAnsiTheme="minorEastAsia" w:hint="eastAsia"/>
        </w:rPr>
        <w:t xml:space="preserve">②　</w:t>
      </w:r>
      <w:r w:rsidRPr="00786EA0">
        <w:rPr>
          <w:rFonts w:asciiTheme="minorEastAsia" w:hAnsiTheme="minorEastAsia"/>
        </w:rPr>
        <w:t>地域支援事業実施要綱</w:t>
      </w:r>
    </w:p>
    <w:p w:rsidR="004329D9" w:rsidRPr="00786EA0" w:rsidRDefault="00B444BB" w:rsidP="004329D9">
      <w:pPr>
        <w:rPr>
          <w:rFonts w:asciiTheme="minorEastAsia" w:hAnsiTheme="minorEastAsia"/>
        </w:rPr>
      </w:pPr>
      <w:r w:rsidRPr="00786EA0">
        <w:rPr>
          <w:rFonts w:asciiTheme="minorEastAsia" w:hAnsiTheme="minorEastAsia" w:hint="eastAsia"/>
        </w:rPr>
        <w:t>③　清須市介護予防・日常生活支援総合事業実施要綱</w:t>
      </w:r>
    </w:p>
    <w:p w:rsidR="004329D9" w:rsidRPr="00786EA0" w:rsidRDefault="004329D9" w:rsidP="004329D9">
      <w:pPr>
        <w:rPr>
          <w:rFonts w:asciiTheme="minorEastAsia" w:hAnsiTheme="minorEastAsia"/>
          <w:b/>
        </w:rPr>
      </w:pPr>
    </w:p>
    <w:p w:rsidR="004329D9" w:rsidRPr="00786EA0" w:rsidRDefault="004329D9" w:rsidP="004329D9">
      <w:pPr>
        <w:rPr>
          <w:rFonts w:asciiTheme="minorEastAsia" w:hAnsiTheme="minorEastAsia"/>
        </w:rPr>
      </w:pPr>
      <w:r w:rsidRPr="00786EA0">
        <w:rPr>
          <w:rFonts w:asciiTheme="minorEastAsia" w:hAnsiTheme="minorEastAsia" w:hint="eastAsia"/>
        </w:rPr>
        <w:t xml:space="preserve">５　</w:t>
      </w:r>
      <w:r w:rsidRPr="00786EA0">
        <w:rPr>
          <w:rFonts w:asciiTheme="minorEastAsia" w:hAnsiTheme="minorEastAsia"/>
        </w:rPr>
        <w:t>疑義</w:t>
      </w:r>
    </w:p>
    <w:p w:rsidR="004329D9" w:rsidRPr="00786EA0" w:rsidRDefault="004329D9" w:rsidP="004329D9">
      <w:pPr>
        <w:ind w:firstLineChars="100" w:firstLine="210"/>
        <w:rPr>
          <w:rFonts w:asciiTheme="minorEastAsia" w:hAnsiTheme="minorEastAsia"/>
          <w:b/>
        </w:rPr>
      </w:pPr>
      <w:r w:rsidRPr="00786EA0">
        <w:rPr>
          <w:rFonts w:asciiTheme="minorEastAsia" w:hAnsiTheme="minorEastAsia"/>
        </w:rPr>
        <w:t>業務の実施にあたり</w:t>
      </w:r>
      <w:r w:rsidRPr="00786EA0">
        <w:rPr>
          <w:rFonts w:asciiTheme="minorEastAsia" w:hAnsiTheme="minorEastAsia" w:hint="eastAsia"/>
        </w:rPr>
        <w:t>、</w:t>
      </w:r>
      <w:r w:rsidRPr="00786EA0">
        <w:rPr>
          <w:rFonts w:asciiTheme="minorEastAsia" w:hAnsiTheme="minorEastAsia"/>
        </w:rPr>
        <w:t>疑義が生じたとき及び本仕様書並びに関係法令等に記載のない事項については市担当課と協議のうえ実施するものとする。</w:t>
      </w:r>
    </w:p>
    <w:p w:rsidR="004329D9" w:rsidRPr="00786EA0" w:rsidRDefault="004329D9" w:rsidP="004329D9">
      <w:pPr>
        <w:rPr>
          <w:rFonts w:asciiTheme="minorEastAsia" w:hAnsiTheme="minorEastAsia"/>
          <w:b/>
        </w:rPr>
      </w:pPr>
    </w:p>
    <w:p w:rsidR="00385B03" w:rsidRPr="00786EA0" w:rsidRDefault="00385B03" w:rsidP="00385B03">
      <w:pPr>
        <w:rPr>
          <w:rFonts w:asciiTheme="minorEastAsia" w:hAnsiTheme="minorEastAsia"/>
        </w:rPr>
      </w:pPr>
      <w:r w:rsidRPr="00786EA0">
        <w:rPr>
          <w:rFonts w:asciiTheme="minorEastAsia" w:hAnsiTheme="minorEastAsia" w:hint="eastAsia"/>
        </w:rPr>
        <w:t>６　利用者</w:t>
      </w:r>
    </w:p>
    <w:p w:rsidR="00385B03" w:rsidRPr="00786EA0" w:rsidRDefault="00985D78" w:rsidP="00D379F2">
      <w:pPr>
        <w:ind w:firstLineChars="100" w:firstLine="210"/>
        <w:rPr>
          <w:rFonts w:asciiTheme="minorEastAsia" w:hAnsiTheme="minorEastAsia"/>
        </w:rPr>
      </w:pPr>
      <w:r w:rsidRPr="00786EA0">
        <w:rPr>
          <w:rFonts w:asciiTheme="minorEastAsia" w:hAnsiTheme="minorEastAsia" w:hint="eastAsia"/>
        </w:rPr>
        <w:t>利用者は、本市</w:t>
      </w:r>
      <w:r w:rsidR="00385B03" w:rsidRPr="00786EA0">
        <w:rPr>
          <w:rFonts w:asciiTheme="minorEastAsia" w:hAnsiTheme="minorEastAsia" w:hint="eastAsia"/>
        </w:rPr>
        <w:t>に住所を有し、介護保険法に基づく要支援１及び要支援２の認定者又は「基本チェックリスト」によりサービス事業対象と判定された者（以下「事業対象者」という。）を対象として、介護予防ケアマネジメントに基づき必要と認められた者とする。</w:t>
      </w:r>
    </w:p>
    <w:p w:rsidR="00D379F2" w:rsidRPr="00786EA0" w:rsidRDefault="00D379F2" w:rsidP="004329D9">
      <w:pPr>
        <w:rPr>
          <w:rFonts w:asciiTheme="minorEastAsia" w:hAnsiTheme="minorEastAsia"/>
          <w:b/>
        </w:rPr>
      </w:pPr>
    </w:p>
    <w:p w:rsidR="004329D9" w:rsidRPr="00786EA0" w:rsidRDefault="00385B03" w:rsidP="004329D9">
      <w:pPr>
        <w:rPr>
          <w:rFonts w:asciiTheme="minorEastAsia" w:hAnsiTheme="minorEastAsia"/>
        </w:rPr>
      </w:pPr>
      <w:r w:rsidRPr="00786EA0">
        <w:rPr>
          <w:rFonts w:asciiTheme="minorEastAsia" w:hAnsiTheme="minorEastAsia" w:hint="eastAsia"/>
        </w:rPr>
        <w:lastRenderedPageBreak/>
        <w:t>７</w:t>
      </w:r>
      <w:r w:rsidR="004329D9" w:rsidRPr="00786EA0">
        <w:rPr>
          <w:rFonts w:asciiTheme="minorEastAsia" w:hAnsiTheme="minorEastAsia" w:hint="eastAsia"/>
        </w:rPr>
        <w:t xml:space="preserve">　実施場所</w:t>
      </w:r>
    </w:p>
    <w:p w:rsidR="004329D9" w:rsidRPr="00786EA0" w:rsidRDefault="00367593" w:rsidP="00FC5268">
      <w:pPr>
        <w:ind w:firstLineChars="100" w:firstLine="210"/>
        <w:rPr>
          <w:rFonts w:asciiTheme="minorEastAsia" w:hAnsiTheme="minorEastAsia"/>
        </w:rPr>
      </w:pPr>
      <w:r w:rsidRPr="00786EA0">
        <w:rPr>
          <w:rFonts w:asciiTheme="minorEastAsia" w:hAnsiTheme="minorEastAsia" w:hint="eastAsia"/>
        </w:rPr>
        <w:t>実施は、</w:t>
      </w:r>
      <w:r w:rsidR="00FC5268" w:rsidRPr="00786EA0">
        <w:rPr>
          <w:rFonts w:asciiTheme="minorEastAsia" w:hAnsiTheme="minorEastAsia" w:hint="eastAsia"/>
        </w:rPr>
        <w:t>サービスを提供するために必要な場所</w:t>
      </w:r>
      <w:r w:rsidR="00627ADB" w:rsidRPr="00786EA0">
        <w:rPr>
          <w:rFonts w:asciiTheme="minorEastAsia" w:hAnsiTheme="minorEastAsia" w:hint="eastAsia"/>
        </w:rPr>
        <w:t>かつ、必要な設備・備品がある所</w:t>
      </w:r>
      <w:r w:rsidR="00FC5268" w:rsidRPr="00786EA0">
        <w:rPr>
          <w:rFonts w:asciiTheme="minorEastAsia" w:hAnsiTheme="minorEastAsia" w:hint="eastAsia"/>
        </w:rPr>
        <w:t>とし、</w:t>
      </w:r>
      <w:r w:rsidR="004329D9" w:rsidRPr="00786EA0">
        <w:rPr>
          <w:rFonts w:asciiTheme="minorEastAsia" w:hAnsiTheme="minorEastAsia" w:hint="eastAsia"/>
        </w:rPr>
        <w:t>原則事業受託者（以下「事業者」という。）の所在地</w:t>
      </w:r>
      <w:r w:rsidR="00FC5268" w:rsidRPr="00786EA0">
        <w:rPr>
          <w:rFonts w:asciiTheme="minorEastAsia" w:hAnsiTheme="minorEastAsia" w:hint="eastAsia"/>
        </w:rPr>
        <w:t>で行う。</w:t>
      </w:r>
      <w:r w:rsidR="004329D9" w:rsidRPr="00786EA0">
        <w:rPr>
          <w:rFonts w:asciiTheme="minorEastAsia" w:hAnsiTheme="minorEastAsia" w:hint="eastAsia"/>
        </w:rPr>
        <w:t>ただし、委託事業を所在地</w:t>
      </w:r>
      <w:r w:rsidR="001931DE" w:rsidRPr="00786EA0">
        <w:rPr>
          <w:rFonts w:asciiTheme="minorEastAsia" w:hAnsiTheme="minorEastAsia" w:hint="eastAsia"/>
        </w:rPr>
        <w:t>以外</w:t>
      </w:r>
      <w:r w:rsidR="004329D9" w:rsidRPr="00786EA0">
        <w:rPr>
          <w:rFonts w:asciiTheme="minorEastAsia" w:hAnsiTheme="minorEastAsia" w:hint="eastAsia"/>
        </w:rPr>
        <w:t>で行う場合は、事前に清須市に申し出た場所にて実施</w:t>
      </w:r>
      <w:r w:rsidR="00FC5268" w:rsidRPr="00786EA0">
        <w:rPr>
          <w:rFonts w:asciiTheme="minorEastAsia" w:hAnsiTheme="minorEastAsia" w:hint="eastAsia"/>
        </w:rPr>
        <w:t>することも可とする。</w:t>
      </w:r>
    </w:p>
    <w:p w:rsidR="00340B74" w:rsidRPr="00786EA0" w:rsidRDefault="00FC5268" w:rsidP="004329D9">
      <w:pPr>
        <w:rPr>
          <w:rFonts w:asciiTheme="minorEastAsia" w:hAnsiTheme="minorEastAsia"/>
        </w:rPr>
      </w:pPr>
      <w:r w:rsidRPr="00786EA0">
        <w:rPr>
          <w:rFonts w:asciiTheme="minorEastAsia" w:hAnsiTheme="minorEastAsia" w:hint="eastAsia"/>
        </w:rPr>
        <w:t xml:space="preserve">　また、</w:t>
      </w:r>
      <w:r w:rsidR="00340B74" w:rsidRPr="00786EA0">
        <w:rPr>
          <w:rFonts w:asciiTheme="minorEastAsia" w:hAnsiTheme="minorEastAsia" w:hint="eastAsia"/>
        </w:rPr>
        <w:t>本事業は独立して実施するものとし、同一敷地、建物で実施されている他の事業と明確に区別し、本事業、他の事業の利用者相互に支障のないようにするものとする。</w:t>
      </w:r>
    </w:p>
    <w:p w:rsidR="004329D9" w:rsidRPr="00786EA0" w:rsidRDefault="004329D9" w:rsidP="004329D9">
      <w:pPr>
        <w:rPr>
          <w:rFonts w:asciiTheme="minorEastAsia" w:hAnsiTheme="minorEastAsia"/>
        </w:rPr>
      </w:pPr>
    </w:p>
    <w:p w:rsidR="004329D9" w:rsidRPr="00786EA0" w:rsidRDefault="004329D9" w:rsidP="004329D9">
      <w:pPr>
        <w:rPr>
          <w:rFonts w:asciiTheme="minorEastAsia" w:hAnsiTheme="minorEastAsia"/>
        </w:rPr>
      </w:pPr>
      <w:r w:rsidRPr="00786EA0">
        <w:rPr>
          <w:rFonts w:asciiTheme="minorEastAsia" w:hAnsiTheme="minorEastAsia" w:hint="eastAsia"/>
        </w:rPr>
        <w:t>８</w:t>
      </w:r>
      <w:r w:rsidR="00FC5268" w:rsidRPr="00786EA0">
        <w:rPr>
          <w:rFonts w:asciiTheme="minorEastAsia" w:hAnsiTheme="minorEastAsia" w:hint="eastAsia"/>
        </w:rPr>
        <w:t xml:space="preserve">　</w:t>
      </w:r>
      <w:r w:rsidRPr="00786EA0">
        <w:rPr>
          <w:rFonts w:asciiTheme="minorEastAsia" w:hAnsiTheme="minorEastAsia" w:hint="eastAsia"/>
        </w:rPr>
        <w:t>業務内容</w:t>
      </w:r>
    </w:p>
    <w:p w:rsidR="00C93034" w:rsidRPr="00786EA0" w:rsidRDefault="00F404B1" w:rsidP="00C93034">
      <w:pPr>
        <w:ind w:firstLineChars="100" w:firstLine="210"/>
        <w:rPr>
          <w:rFonts w:asciiTheme="minorEastAsia" w:hAnsiTheme="minorEastAsia"/>
        </w:rPr>
      </w:pPr>
      <w:r w:rsidRPr="00786EA0">
        <w:rPr>
          <w:rFonts w:asciiTheme="minorEastAsia" w:hAnsiTheme="minorEastAsia" w:hint="eastAsia"/>
        </w:rPr>
        <w:t>事業者は、次に掲げるサービスを行うものとする。</w:t>
      </w:r>
    </w:p>
    <w:p w:rsidR="00AC01E3" w:rsidRPr="00786EA0" w:rsidRDefault="00AC01E3" w:rsidP="00AC01E3">
      <w:pPr>
        <w:rPr>
          <w:rFonts w:asciiTheme="minorEastAsia" w:hAnsiTheme="minorEastAsia"/>
        </w:rPr>
      </w:pPr>
      <w:r w:rsidRPr="00786EA0">
        <w:rPr>
          <w:rFonts w:asciiTheme="minorEastAsia" w:hAnsiTheme="minorEastAsia" w:hint="eastAsia"/>
        </w:rPr>
        <w:t>（１）サービス内容と提供時間</w:t>
      </w:r>
    </w:p>
    <w:p w:rsidR="00AC01E3" w:rsidRPr="00786EA0" w:rsidRDefault="00AC01E3" w:rsidP="00AC01E3">
      <w:pPr>
        <w:rPr>
          <w:rFonts w:asciiTheme="minorEastAsia" w:hAnsiTheme="minorEastAsia"/>
        </w:rPr>
      </w:pPr>
      <w:r w:rsidRPr="00786EA0">
        <w:rPr>
          <w:rFonts w:asciiTheme="minorEastAsia" w:hAnsiTheme="minorEastAsia" w:hint="eastAsia"/>
        </w:rPr>
        <w:t>①通所サービス</w:t>
      </w:r>
    </w:p>
    <w:p w:rsidR="00AC01E3" w:rsidRPr="00786EA0" w:rsidRDefault="00AC01E3" w:rsidP="00AC01E3">
      <w:pPr>
        <w:ind w:firstLineChars="100" w:firstLine="210"/>
        <w:rPr>
          <w:rFonts w:asciiTheme="minorEastAsia" w:hAnsiTheme="minorEastAsia"/>
        </w:rPr>
      </w:pPr>
      <w:r w:rsidRPr="00786EA0">
        <w:rPr>
          <w:rFonts w:asciiTheme="minorEastAsia" w:hAnsiTheme="minorEastAsia" w:hint="eastAsia"/>
        </w:rPr>
        <w:t>１回あたり１.５時間以上（送迎時間を除く）を原則とし、以下のサービスを提供する。</w:t>
      </w:r>
    </w:p>
    <w:p w:rsidR="00AC01E3" w:rsidRPr="00786EA0" w:rsidRDefault="00AC01E3" w:rsidP="00AC01E3">
      <w:pPr>
        <w:ind w:firstLineChars="100" w:firstLine="210"/>
        <w:rPr>
          <w:rFonts w:asciiTheme="minorEastAsia" w:hAnsiTheme="minorEastAsia"/>
        </w:rPr>
      </w:pPr>
      <w:r w:rsidRPr="00786EA0">
        <w:rPr>
          <w:rFonts w:asciiTheme="minorEastAsia" w:hAnsiTheme="minorEastAsia" w:hint="eastAsia"/>
        </w:rPr>
        <w:t>・運動器機能及び認知機能の維持向上のための訓練</w:t>
      </w:r>
    </w:p>
    <w:p w:rsidR="00D57F6F" w:rsidRPr="00786EA0" w:rsidRDefault="00D57F6F" w:rsidP="000E33BF">
      <w:pPr>
        <w:ind w:leftChars="100" w:left="210"/>
        <w:rPr>
          <w:rFonts w:asciiTheme="minorEastAsia" w:hAnsiTheme="minorEastAsia"/>
        </w:rPr>
      </w:pPr>
      <w:r w:rsidRPr="00786EA0">
        <w:rPr>
          <w:rFonts w:asciiTheme="minorEastAsia" w:hAnsiTheme="minorEastAsia" w:hint="eastAsia"/>
        </w:rPr>
        <w:t xml:space="preserve">　トレーニングマシンやセラバンド等の機器を使用した機能訓練を中心に、</w:t>
      </w:r>
      <w:r w:rsidR="000E33BF" w:rsidRPr="00786EA0">
        <w:rPr>
          <w:rFonts w:asciiTheme="minorEastAsia" w:hAnsiTheme="minorEastAsia" w:hint="eastAsia"/>
        </w:rPr>
        <w:t>利用者の運動器機能や認知機能の維持向上のため、</w:t>
      </w:r>
      <w:r w:rsidR="00AF7514" w:rsidRPr="00786EA0">
        <w:rPr>
          <w:rFonts w:asciiTheme="minorEastAsia" w:hAnsiTheme="minorEastAsia" w:hint="eastAsia"/>
        </w:rPr>
        <w:t>担当する介護支援専門員が作成したケアプランの目標に基づき、</w:t>
      </w:r>
      <w:r w:rsidR="000E33BF" w:rsidRPr="00786EA0">
        <w:rPr>
          <w:rFonts w:asciiTheme="minorEastAsia" w:hAnsiTheme="minorEastAsia" w:hint="eastAsia"/>
        </w:rPr>
        <w:t>リハビリテーション専門職が</w:t>
      </w:r>
      <w:r w:rsidR="00AF7514" w:rsidRPr="00786EA0">
        <w:rPr>
          <w:rFonts w:asciiTheme="minorEastAsia" w:hAnsiTheme="minorEastAsia" w:hint="eastAsia"/>
        </w:rPr>
        <w:t>考えた</w:t>
      </w:r>
      <w:r w:rsidR="000E33BF" w:rsidRPr="00786EA0">
        <w:rPr>
          <w:rFonts w:asciiTheme="minorEastAsia" w:hAnsiTheme="minorEastAsia" w:hint="eastAsia"/>
        </w:rPr>
        <w:t>個々のプログラム</w:t>
      </w:r>
      <w:r w:rsidR="00AF7514" w:rsidRPr="00786EA0">
        <w:rPr>
          <w:rFonts w:asciiTheme="minorEastAsia" w:hAnsiTheme="minorEastAsia" w:hint="eastAsia"/>
        </w:rPr>
        <w:t>を実施し、</w:t>
      </w:r>
      <w:r w:rsidR="000E33BF" w:rsidRPr="00786EA0">
        <w:rPr>
          <w:rFonts w:asciiTheme="minorEastAsia" w:hAnsiTheme="minorEastAsia" w:hint="eastAsia"/>
        </w:rPr>
        <w:t>訓練を行う。</w:t>
      </w:r>
    </w:p>
    <w:p w:rsidR="00AC01E3" w:rsidRPr="00786EA0" w:rsidRDefault="00AC01E3" w:rsidP="00AC01E3">
      <w:pPr>
        <w:rPr>
          <w:rFonts w:asciiTheme="minorEastAsia" w:hAnsiTheme="minorEastAsia"/>
        </w:rPr>
      </w:pPr>
      <w:r w:rsidRPr="00786EA0">
        <w:rPr>
          <w:rFonts w:asciiTheme="minorEastAsia" w:hAnsiTheme="minorEastAsia" w:hint="eastAsia"/>
        </w:rPr>
        <w:t>②訪問サービス</w:t>
      </w:r>
    </w:p>
    <w:p w:rsidR="00AC01E3" w:rsidRPr="00786EA0" w:rsidRDefault="00AC01E3" w:rsidP="00FE4421">
      <w:pPr>
        <w:ind w:left="210" w:hangingChars="100" w:hanging="210"/>
        <w:rPr>
          <w:rFonts w:asciiTheme="minorEastAsia" w:hAnsiTheme="minorEastAsia"/>
        </w:rPr>
      </w:pPr>
      <w:r w:rsidRPr="00786EA0">
        <w:rPr>
          <w:rFonts w:asciiTheme="minorEastAsia" w:hAnsiTheme="minorEastAsia" w:hint="eastAsia"/>
        </w:rPr>
        <w:t xml:space="preserve">　</w:t>
      </w:r>
      <w:r w:rsidR="00DF6C70" w:rsidRPr="00786EA0">
        <w:rPr>
          <w:rFonts w:asciiTheme="minorEastAsia" w:hAnsiTheme="minorEastAsia" w:hint="eastAsia"/>
        </w:rPr>
        <w:t xml:space="preserve">　</w:t>
      </w:r>
      <w:r w:rsidR="006355B5" w:rsidRPr="00786EA0">
        <w:rPr>
          <w:rFonts w:asciiTheme="minorEastAsia" w:hAnsiTheme="minorEastAsia" w:hint="eastAsia"/>
        </w:rPr>
        <w:t>利用者の</w:t>
      </w:r>
      <w:r w:rsidRPr="00786EA0">
        <w:rPr>
          <w:rFonts w:asciiTheme="minorEastAsia" w:hAnsiTheme="minorEastAsia" w:hint="eastAsia"/>
        </w:rPr>
        <w:t>日常生活</w:t>
      </w:r>
      <w:r w:rsidR="006355B5" w:rsidRPr="00786EA0">
        <w:rPr>
          <w:rFonts w:asciiTheme="minorEastAsia" w:hAnsiTheme="minorEastAsia" w:hint="eastAsia"/>
        </w:rPr>
        <w:t>の質の向上</w:t>
      </w:r>
      <w:r w:rsidRPr="00786EA0">
        <w:rPr>
          <w:rFonts w:asciiTheme="minorEastAsia" w:hAnsiTheme="minorEastAsia" w:hint="eastAsia"/>
        </w:rPr>
        <w:t>や</w:t>
      </w:r>
      <w:r w:rsidR="00FE4421" w:rsidRPr="00786EA0">
        <w:rPr>
          <w:rFonts w:asciiTheme="minorEastAsia" w:hAnsiTheme="minorEastAsia" w:hint="eastAsia"/>
        </w:rPr>
        <w:t>事業終了後も継続的な</w:t>
      </w:r>
      <w:r w:rsidRPr="00786EA0">
        <w:rPr>
          <w:rFonts w:asciiTheme="minorEastAsia" w:hAnsiTheme="minorEastAsia" w:hint="eastAsia"/>
        </w:rPr>
        <w:t>社会参加に繋がるよう、</w:t>
      </w:r>
      <w:r w:rsidR="006355B5" w:rsidRPr="00786EA0">
        <w:rPr>
          <w:rFonts w:asciiTheme="minorEastAsia" w:hAnsiTheme="minorEastAsia" w:hint="eastAsia"/>
        </w:rPr>
        <w:t>利用宅を訪問し、状況や希望に応じて</w:t>
      </w:r>
      <w:r w:rsidRPr="00786EA0">
        <w:rPr>
          <w:rFonts w:asciiTheme="minorEastAsia" w:hAnsiTheme="minorEastAsia" w:hint="eastAsia"/>
        </w:rPr>
        <w:t>以下のサービスを必要な時間提供する。</w:t>
      </w:r>
    </w:p>
    <w:p w:rsidR="00AC01E3" w:rsidRPr="00786EA0" w:rsidRDefault="001F6876" w:rsidP="00AF7514">
      <w:pPr>
        <w:ind w:firstLineChars="100" w:firstLine="210"/>
        <w:rPr>
          <w:rFonts w:asciiTheme="minorEastAsia" w:hAnsiTheme="minorEastAsia"/>
        </w:rPr>
      </w:pPr>
      <w:r w:rsidRPr="00786EA0">
        <w:rPr>
          <w:rFonts w:asciiTheme="minorEastAsia" w:hAnsiTheme="minorEastAsia" w:hint="eastAsia"/>
        </w:rPr>
        <w:t>・利用者の身体機能及び認知機能の状況、家庭</w:t>
      </w:r>
      <w:r w:rsidR="00AF7514" w:rsidRPr="00786EA0">
        <w:rPr>
          <w:rFonts w:asciiTheme="minorEastAsia" w:hAnsiTheme="minorEastAsia" w:hint="eastAsia"/>
        </w:rPr>
        <w:t>や</w:t>
      </w:r>
      <w:r w:rsidR="00AC01E3" w:rsidRPr="00786EA0">
        <w:rPr>
          <w:rFonts w:asciiTheme="minorEastAsia" w:hAnsiTheme="minorEastAsia" w:hint="eastAsia"/>
        </w:rPr>
        <w:t>家屋環境などのアセスメント</w:t>
      </w:r>
    </w:p>
    <w:p w:rsidR="00AC01E3" w:rsidRPr="00786EA0" w:rsidRDefault="00AF7514" w:rsidP="00201F14">
      <w:pPr>
        <w:ind w:leftChars="200" w:left="420" w:firstLineChars="100" w:firstLine="210"/>
        <w:rPr>
          <w:rFonts w:asciiTheme="minorEastAsia" w:hAnsiTheme="minorEastAsia"/>
        </w:rPr>
      </w:pPr>
      <w:r w:rsidRPr="00786EA0">
        <w:rPr>
          <w:rFonts w:asciiTheme="minorEastAsia" w:hAnsiTheme="minorEastAsia" w:hint="eastAsia"/>
        </w:rPr>
        <w:t>利用者が少しでも長く自宅で生活が送れるよう、日常生活動作や日常生活上の動線確認</w:t>
      </w:r>
      <w:r w:rsidR="00AC01E3" w:rsidRPr="00786EA0">
        <w:rPr>
          <w:rFonts w:asciiTheme="minorEastAsia" w:hAnsiTheme="minorEastAsia" w:hint="eastAsia"/>
        </w:rPr>
        <w:t>、住宅改修を行う利用者にはどのような改修が利用者にとって効果的か</w:t>
      </w:r>
      <w:r w:rsidR="007D5C16" w:rsidRPr="00786EA0">
        <w:rPr>
          <w:rFonts w:asciiTheme="minorEastAsia" w:hAnsiTheme="minorEastAsia" w:hint="eastAsia"/>
        </w:rPr>
        <w:t>など</w:t>
      </w:r>
      <w:r w:rsidR="00AC01E3" w:rsidRPr="00786EA0">
        <w:rPr>
          <w:rFonts w:asciiTheme="minorEastAsia" w:hAnsiTheme="minorEastAsia" w:hint="eastAsia"/>
        </w:rPr>
        <w:t>、リハビリテーション専門職の立場からアドバイスを行う。</w:t>
      </w:r>
    </w:p>
    <w:p w:rsidR="00AC01E3" w:rsidRPr="00786EA0" w:rsidRDefault="00AC01E3" w:rsidP="00AC01E3">
      <w:pPr>
        <w:rPr>
          <w:rFonts w:asciiTheme="minorEastAsia" w:hAnsiTheme="minorEastAsia"/>
        </w:rPr>
      </w:pPr>
      <w:r w:rsidRPr="00786EA0">
        <w:rPr>
          <w:rFonts w:asciiTheme="minorEastAsia" w:hAnsiTheme="minorEastAsia" w:hint="eastAsia"/>
        </w:rPr>
        <w:t xml:space="preserve">　・「自宅用運動プログラム」の実践支援</w:t>
      </w:r>
    </w:p>
    <w:p w:rsidR="00AC01E3" w:rsidRPr="00786EA0" w:rsidRDefault="00AC01E3" w:rsidP="00AC01E3">
      <w:pPr>
        <w:ind w:left="420" w:hangingChars="200" w:hanging="420"/>
        <w:rPr>
          <w:rFonts w:asciiTheme="minorEastAsia" w:hAnsiTheme="minorEastAsia"/>
        </w:rPr>
      </w:pPr>
      <w:r w:rsidRPr="00786EA0">
        <w:rPr>
          <w:rFonts w:asciiTheme="minorEastAsia" w:hAnsiTheme="minorEastAsia" w:hint="eastAsia"/>
        </w:rPr>
        <w:t xml:space="preserve">　　</w:t>
      </w:r>
      <w:r w:rsidR="00201F14" w:rsidRPr="00786EA0">
        <w:rPr>
          <w:rFonts w:asciiTheme="minorEastAsia" w:hAnsiTheme="minorEastAsia" w:hint="eastAsia"/>
        </w:rPr>
        <w:t xml:space="preserve">　</w:t>
      </w:r>
      <w:r w:rsidRPr="00786EA0">
        <w:rPr>
          <w:rFonts w:asciiTheme="minorEastAsia" w:hAnsiTheme="minorEastAsia" w:hint="eastAsia"/>
        </w:rPr>
        <w:t>利用者が自宅においても生活機能維持</w:t>
      </w:r>
      <w:r w:rsidR="00097634" w:rsidRPr="00786EA0">
        <w:rPr>
          <w:rFonts w:asciiTheme="minorEastAsia" w:hAnsiTheme="minorEastAsia" w:hint="eastAsia"/>
        </w:rPr>
        <w:t>のための訓練</w:t>
      </w:r>
      <w:r w:rsidRPr="00786EA0">
        <w:rPr>
          <w:rFonts w:asciiTheme="minorEastAsia" w:hAnsiTheme="minorEastAsia" w:hint="eastAsia"/>
        </w:rPr>
        <w:t>が行えるよう、「自宅用運動プログラム」を作成し提供するとともに、訪問サービス提供時に実践を支援する。</w:t>
      </w:r>
    </w:p>
    <w:p w:rsidR="00AC01E3" w:rsidRPr="00786EA0" w:rsidRDefault="00AC01E3" w:rsidP="00AC01E3">
      <w:pPr>
        <w:ind w:left="420" w:hangingChars="200" w:hanging="420"/>
        <w:rPr>
          <w:rFonts w:asciiTheme="minorEastAsia" w:hAnsiTheme="minorEastAsia"/>
        </w:rPr>
      </w:pPr>
      <w:r w:rsidRPr="00786EA0">
        <w:rPr>
          <w:rFonts w:asciiTheme="minorEastAsia" w:hAnsiTheme="minorEastAsia" w:hint="eastAsia"/>
        </w:rPr>
        <w:t xml:space="preserve">　・通いの場への付き添い等</w:t>
      </w:r>
    </w:p>
    <w:p w:rsidR="00AC01E3" w:rsidRPr="00786EA0" w:rsidRDefault="00AC01E3" w:rsidP="00AC01E3">
      <w:pPr>
        <w:ind w:left="420" w:hangingChars="200" w:hanging="420"/>
        <w:rPr>
          <w:rFonts w:asciiTheme="minorEastAsia" w:hAnsiTheme="minorEastAsia"/>
        </w:rPr>
      </w:pPr>
      <w:r w:rsidRPr="00786EA0">
        <w:rPr>
          <w:rFonts w:asciiTheme="minorEastAsia" w:hAnsiTheme="minorEastAsia" w:hint="eastAsia"/>
        </w:rPr>
        <w:t xml:space="preserve">　　</w:t>
      </w:r>
      <w:r w:rsidR="00201F14" w:rsidRPr="00786EA0">
        <w:rPr>
          <w:rFonts w:asciiTheme="minorEastAsia" w:hAnsiTheme="minorEastAsia" w:hint="eastAsia"/>
        </w:rPr>
        <w:t xml:space="preserve">　</w:t>
      </w:r>
      <w:r w:rsidR="00CF0750" w:rsidRPr="00786EA0">
        <w:rPr>
          <w:rFonts w:asciiTheme="minorEastAsia" w:hAnsiTheme="minorEastAsia" w:hint="eastAsia"/>
        </w:rPr>
        <w:t>本事業終了後、地域の通いの場等へ移行する利用者に対して、</w:t>
      </w:r>
      <w:r w:rsidRPr="00786EA0">
        <w:rPr>
          <w:rFonts w:asciiTheme="minorEastAsia" w:hAnsiTheme="minorEastAsia" w:hint="eastAsia"/>
        </w:rPr>
        <w:t>通いの場</w:t>
      </w:r>
      <w:r w:rsidR="00CF0750" w:rsidRPr="00786EA0">
        <w:rPr>
          <w:rFonts w:asciiTheme="minorEastAsia" w:hAnsiTheme="minorEastAsia" w:hint="eastAsia"/>
        </w:rPr>
        <w:t>等</w:t>
      </w:r>
      <w:r w:rsidRPr="00786EA0">
        <w:rPr>
          <w:rFonts w:asciiTheme="minorEastAsia" w:hAnsiTheme="minorEastAsia" w:hint="eastAsia"/>
        </w:rPr>
        <w:t>への移動手段、経路の確認</w:t>
      </w:r>
      <w:r w:rsidR="007F2415" w:rsidRPr="00786EA0">
        <w:rPr>
          <w:rFonts w:asciiTheme="minorEastAsia" w:hAnsiTheme="minorEastAsia" w:hint="eastAsia"/>
        </w:rPr>
        <w:t>や通いの場等の活動が利用者に適するか判断するために付き添い</w:t>
      </w:r>
      <w:r w:rsidRPr="00786EA0">
        <w:rPr>
          <w:rFonts w:asciiTheme="minorEastAsia" w:hAnsiTheme="minorEastAsia" w:hint="eastAsia"/>
        </w:rPr>
        <w:t>を行うなど、利用者がスムーズ</w:t>
      </w:r>
      <w:r w:rsidR="002D5E5A" w:rsidRPr="00786EA0">
        <w:rPr>
          <w:rFonts w:asciiTheme="minorEastAsia" w:hAnsiTheme="minorEastAsia" w:hint="eastAsia"/>
        </w:rPr>
        <w:t>かつ継続的</w:t>
      </w:r>
      <w:r w:rsidRPr="00786EA0">
        <w:rPr>
          <w:rFonts w:asciiTheme="minorEastAsia" w:hAnsiTheme="minorEastAsia" w:hint="eastAsia"/>
        </w:rPr>
        <w:t>に通いの場</w:t>
      </w:r>
      <w:r w:rsidR="00CF0750" w:rsidRPr="00786EA0">
        <w:rPr>
          <w:rFonts w:asciiTheme="minorEastAsia" w:hAnsiTheme="minorEastAsia" w:hint="eastAsia"/>
        </w:rPr>
        <w:t>等</w:t>
      </w:r>
      <w:r w:rsidRPr="00786EA0">
        <w:rPr>
          <w:rFonts w:asciiTheme="minorEastAsia" w:hAnsiTheme="minorEastAsia" w:hint="eastAsia"/>
        </w:rPr>
        <w:t>に参加できるよう必要な支援を行う。</w:t>
      </w:r>
    </w:p>
    <w:p w:rsidR="00AC01E3" w:rsidRPr="00786EA0" w:rsidRDefault="00201F14" w:rsidP="009242EC">
      <w:pPr>
        <w:rPr>
          <w:rFonts w:asciiTheme="minorEastAsia" w:hAnsiTheme="minorEastAsia"/>
        </w:rPr>
      </w:pPr>
      <w:r w:rsidRPr="00786EA0">
        <w:rPr>
          <w:rFonts w:asciiTheme="minorEastAsia" w:hAnsiTheme="minorEastAsia" w:hint="eastAsia"/>
        </w:rPr>
        <w:t xml:space="preserve">　・その他の訪問サービス</w:t>
      </w:r>
    </w:p>
    <w:p w:rsidR="00201F14" w:rsidRPr="00786EA0" w:rsidRDefault="00201F14" w:rsidP="00201F14">
      <w:pPr>
        <w:ind w:left="420" w:hangingChars="200" w:hanging="420"/>
        <w:rPr>
          <w:rFonts w:asciiTheme="minorEastAsia" w:hAnsiTheme="minorEastAsia"/>
        </w:rPr>
      </w:pPr>
      <w:r w:rsidRPr="00786EA0">
        <w:rPr>
          <w:rFonts w:asciiTheme="minorEastAsia" w:hAnsiTheme="minorEastAsia" w:hint="eastAsia"/>
        </w:rPr>
        <w:t xml:space="preserve">　　　上記以外で、利用者の日常生活</w:t>
      </w:r>
      <w:r w:rsidR="00F37A8A" w:rsidRPr="00786EA0">
        <w:rPr>
          <w:rFonts w:asciiTheme="minorEastAsia" w:hAnsiTheme="minorEastAsia" w:hint="eastAsia"/>
        </w:rPr>
        <w:t>の質の向上</w:t>
      </w:r>
      <w:r w:rsidRPr="00786EA0">
        <w:rPr>
          <w:rFonts w:asciiTheme="minorEastAsia" w:hAnsiTheme="minorEastAsia" w:hint="eastAsia"/>
        </w:rPr>
        <w:t>や社会参加に繋げるために必要と認められるサービスを行う。</w:t>
      </w:r>
    </w:p>
    <w:p w:rsidR="00201F14" w:rsidRPr="00786EA0" w:rsidRDefault="00201F14" w:rsidP="009242EC">
      <w:pPr>
        <w:rPr>
          <w:rFonts w:asciiTheme="minorEastAsia" w:hAnsiTheme="minorEastAsia"/>
        </w:rPr>
      </w:pPr>
    </w:p>
    <w:p w:rsidR="008D4CB4" w:rsidRPr="00786EA0" w:rsidRDefault="008D4CB4" w:rsidP="009242EC">
      <w:pPr>
        <w:rPr>
          <w:rFonts w:asciiTheme="minorEastAsia" w:hAnsiTheme="minorEastAsia"/>
        </w:rPr>
      </w:pPr>
    </w:p>
    <w:p w:rsidR="004329D9" w:rsidRPr="00786EA0" w:rsidRDefault="004329D9" w:rsidP="009242EC">
      <w:pPr>
        <w:rPr>
          <w:rFonts w:asciiTheme="minorEastAsia" w:hAnsiTheme="minorEastAsia"/>
        </w:rPr>
      </w:pPr>
      <w:r w:rsidRPr="00786EA0">
        <w:rPr>
          <w:rFonts w:asciiTheme="minorEastAsia" w:hAnsiTheme="minorEastAsia" w:hint="eastAsia"/>
        </w:rPr>
        <w:lastRenderedPageBreak/>
        <w:t>（</w:t>
      </w:r>
      <w:r w:rsidR="00AC01E3" w:rsidRPr="00786EA0">
        <w:rPr>
          <w:rFonts w:asciiTheme="minorEastAsia" w:hAnsiTheme="minorEastAsia" w:hint="eastAsia"/>
        </w:rPr>
        <w:t>２</w:t>
      </w:r>
      <w:r w:rsidR="00F404B1" w:rsidRPr="00786EA0">
        <w:rPr>
          <w:rFonts w:asciiTheme="minorEastAsia" w:hAnsiTheme="minorEastAsia" w:hint="eastAsia"/>
        </w:rPr>
        <w:t>）実施</w:t>
      </w:r>
      <w:r w:rsidRPr="00786EA0">
        <w:rPr>
          <w:rFonts w:asciiTheme="minorEastAsia" w:hAnsiTheme="minorEastAsia" w:hint="eastAsia"/>
        </w:rPr>
        <w:t>回数</w:t>
      </w:r>
    </w:p>
    <w:p w:rsidR="00A86D66" w:rsidRPr="00786EA0" w:rsidRDefault="00B30A69" w:rsidP="00F404B1">
      <w:pPr>
        <w:ind w:left="210" w:hangingChars="100" w:hanging="210"/>
        <w:rPr>
          <w:rFonts w:asciiTheme="minorEastAsia" w:hAnsiTheme="minorEastAsia"/>
        </w:rPr>
      </w:pPr>
      <w:r w:rsidRPr="00786EA0">
        <w:rPr>
          <w:rFonts w:asciiTheme="minorEastAsia" w:hAnsiTheme="minorEastAsia" w:hint="eastAsia"/>
        </w:rPr>
        <w:t>①</w:t>
      </w:r>
      <w:r w:rsidR="00367593" w:rsidRPr="00786EA0">
        <w:rPr>
          <w:rFonts w:asciiTheme="minorEastAsia" w:hAnsiTheme="minorEastAsia" w:hint="eastAsia"/>
        </w:rPr>
        <w:t>利用者１人に対して週２回</w:t>
      </w:r>
      <w:r w:rsidR="00F404B1" w:rsidRPr="00786EA0">
        <w:rPr>
          <w:rFonts w:asciiTheme="minorEastAsia" w:hAnsiTheme="minorEastAsia" w:hint="eastAsia"/>
        </w:rPr>
        <w:t>以上のサービス提供を基本</w:t>
      </w:r>
      <w:r w:rsidR="00A86D66" w:rsidRPr="00786EA0">
        <w:rPr>
          <w:rFonts w:asciiTheme="minorEastAsia" w:hAnsiTheme="minorEastAsia" w:hint="eastAsia"/>
        </w:rPr>
        <w:t>とする。</w:t>
      </w:r>
      <w:r w:rsidR="00367593" w:rsidRPr="00786EA0">
        <w:rPr>
          <w:rFonts w:asciiTheme="minorEastAsia" w:hAnsiTheme="minorEastAsia" w:hint="eastAsia"/>
        </w:rPr>
        <w:t>（ただし、利用者都合による欠席の場合は</w:t>
      </w:r>
      <w:r w:rsidR="004329D9" w:rsidRPr="00786EA0">
        <w:rPr>
          <w:rFonts w:asciiTheme="minorEastAsia" w:hAnsiTheme="minorEastAsia" w:hint="eastAsia"/>
        </w:rPr>
        <w:t>この限りではない。）</w:t>
      </w:r>
      <w:r w:rsidR="00A86D66" w:rsidRPr="00786EA0">
        <w:rPr>
          <w:rFonts w:asciiTheme="minorEastAsia" w:hAnsiTheme="minorEastAsia" w:hint="eastAsia"/>
        </w:rPr>
        <w:t>介護予防ケアマネジメントに位置づけられた場合は、週１回も可とする。</w:t>
      </w:r>
    </w:p>
    <w:p w:rsidR="00F404B1" w:rsidRPr="00786EA0" w:rsidRDefault="001931DE" w:rsidP="00B30A69">
      <w:pPr>
        <w:ind w:left="210" w:hangingChars="100" w:hanging="210"/>
        <w:rPr>
          <w:rFonts w:asciiTheme="minorEastAsia" w:hAnsiTheme="minorEastAsia"/>
        </w:rPr>
      </w:pPr>
      <w:r w:rsidRPr="00786EA0">
        <w:rPr>
          <w:rFonts w:asciiTheme="minorEastAsia" w:hAnsiTheme="minorEastAsia" w:hint="eastAsia"/>
        </w:rPr>
        <w:t>②サービスの提供期間は、</w:t>
      </w:r>
      <w:r w:rsidR="00D10D79" w:rsidRPr="00786EA0">
        <w:rPr>
          <w:rFonts w:asciiTheme="minorEastAsia" w:hAnsiTheme="minorEastAsia" w:hint="eastAsia"/>
        </w:rPr>
        <w:t>３</w:t>
      </w:r>
      <w:r w:rsidR="00367593" w:rsidRPr="00786EA0">
        <w:rPr>
          <w:rFonts w:asciiTheme="minorEastAsia" w:hAnsiTheme="minorEastAsia" w:hint="eastAsia"/>
        </w:rPr>
        <w:t>カ月</w:t>
      </w:r>
      <w:r w:rsidR="00F404B1" w:rsidRPr="00786EA0">
        <w:rPr>
          <w:rFonts w:asciiTheme="minorEastAsia" w:hAnsiTheme="minorEastAsia" w:hint="eastAsia"/>
        </w:rPr>
        <w:t>以内とする。ただし、介護予防ケアマネジメントに位置づけられた場合は、最大６</w:t>
      </w:r>
      <w:r w:rsidR="00782849" w:rsidRPr="00786EA0">
        <w:rPr>
          <w:rFonts w:asciiTheme="minorEastAsia" w:hAnsiTheme="minorEastAsia" w:hint="eastAsia"/>
        </w:rPr>
        <w:t>カ</w:t>
      </w:r>
      <w:r w:rsidR="00F404B1" w:rsidRPr="00786EA0">
        <w:rPr>
          <w:rFonts w:asciiTheme="minorEastAsia" w:hAnsiTheme="minorEastAsia" w:hint="eastAsia"/>
        </w:rPr>
        <w:t>月以内まで提供可能とする。</w:t>
      </w:r>
    </w:p>
    <w:p w:rsidR="00F404B1" w:rsidRPr="00786EA0" w:rsidRDefault="00F404B1" w:rsidP="00B30A69">
      <w:pPr>
        <w:ind w:left="210" w:hangingChars="100" w:hanging="210"/>
        <w:rPr>
          <w:rFonts w:asciiTheme="minorEastAsia" w:hAnsiTheme="minorEastAsia"/>
        </w:rPr>
      </w:pPr>
      <w:r w:rsidRPr="00786EA0">
        <w:rPr>
          <w:rFonts w:asciiTheme="minorEastAsia" w:hAnsiTheme="minorEastAsia" w:hint="eastAsia"/>
        </w:rPr>
        <w:t>③実施</w:t>
      </w:r>
      <w:r w:rsidR="00BE7254" w:rsidRPr="00786EA0">
        <w:rPr>
          <w:rFonts w:asciiTheme="minorEastAsia" w:hAnsiTheme="minorEastAsia" w:hint="eastAsia"/>
        </w:rPr>
        <w:t>回数は</w:t>
      </w:r>
      <w:r w:rsidRPr="00786EA0">
        <w:rPr>
          <w:rFonts w:asciiTheme="minorEastAsia" w:hAnsiTheme="minorEastAsia" w:hint="eastAsia"/>
        </w:rPr>
        <w:t>、</w:t>
      </w:r>
      <w:r w:rsidR="00097947" w:rsidRPr="00786EA0">
        <w:rPr>
          <w:rFonts w:asciiTheme="minorEastAsia" w:hAnsiTheme="minorEastAsia" w:hint="eastAsia"/>
        </w:rPr>
        <w:t>サービス提供期間内において、</w:t>
      </w:r>
      <w:r w:rsidRPr="00786EA0">
        <w:rPr>
          <w:rFonts w:asciiTheme="minorEastAsia" w:hAnsiTheme="minorEastAsia" w:hint="eastAsia"/>
        </w:rPr>
        <w:t>１人あたり</w:t>
      </w:r>
      <w:r w:rsidR="00DF6C70" w:rsidRPr="00786EA0">
        <w:rPr>
          <w:rFonts w:asciiTheme="minorEastAsia" w:hAnsiTheme="minorEastAsia" w:hint="eastAsia"/>
        </w:rPr>
        <w:t>３０回までとする。そのうち、訪問サービスを原則２</w:t>
      </w:r>
      <w:r w:rsidR="00097947" w:rsidRPr="00786EA0">
        <w:rPr>
          <w:rFonts w:asciiTheme="minorEastAsia" w:hAnsiTheme="minorEastAsia" w:hint="eastAsia"/>
        </w:rPr>
        <w:t>回以上実施すること。</w:t>
      </w:r>
    </w:p>
    <w:p w:rsidR="000A0EAF" w:rsidRPr="00786EA0" w:rsidRDefault="000A0EAF" w:rsidP="00553DAB">
      <w:pPr>
        <w:rPr>
          <w:rFonts w:asciiTheme="minorEastAsia" w:hAnsiTheme="minorEastAsia"/>
        </w:rPr>
      </w:pPr>
    </w:p>
    <w:p w:rsidR="00553DAB" w:rsidRPr="00786EA0" w:rsidRDefault="00553DAB" w:rsidP="00553DAB">
      <w:pPr>
        <w:rPr>
          <w:rFonts w:asciiTheme="minorEastAsia" w:hAnsiTheme="minorEastAsia"/>
        </w:rPr>
      </w:pPr>
      <w:r w:rsidRPr="00786EA0">
        <w:rPr>
          <w:rFonts w:asciiTheme="minorEastAsia" w:hAnsiTheme="minorEastAsia" w:hint="eastAsia"/>
        </w:rPr>
        <w:t>（３）送迎業務</w:t>
      </w:r>
    </w:p>
    <w:p w:rsidR="00553DAB" w:rsidRPr="00786EA0" w:rsidRDefault="00B6599C" w:rsidP="00345B23">
      <w:pPr>
        <w:ind w:firstLineChars="100" w:firstLine="210"/>
        <w:rPr>
          <w:rFonts w:asciiTheme="minorEastAsia" w:hAnsiTheme="minorEastAsia"/>
        </w:rPr>
      </w:pPr>
      <w:r w:rsidRPr="00786EA0">
        <w:rPr>
          <w:rFonts w:asciiTheme="minorEastAsia" w:hAnsiTheme="minorEastAsia" w:hint="eastAsia"/>
        </w:rPr>
        <w:t>通所サービスの提供時は、</w:t>
      </w:r>
      <w:r w:rsidR="00553DAB" w:rsidRPr="00786EA0">
        <w:rPr>
          <w:rFonts w:asciiTheme="minorEastAsia" w:hAnsiTheme="minorEastAsia" w:hint="eastAsia"/>
        </w:rPr>
        <w:t>事業実施場所まで利用者の送迎を行うこと。ただし、利用者が自身で事業実施場所まで通う場合、又は公共交通機関等で通う場合は不要とする。送迎を行う場合は、利用者の安全を第一に考え、適切な送迎場所、送迎時間等を調整すること。</w:t>
      </w:r>
    </w:p>
    <w:p w:rsidR="00553DAB" w:rsidRPr="00786EA0" w:rsidRDefault="00553DAB" w:rsidP="0007467B">
      <w:pPr>
        <w:rPr>
          <w:rFonts w:asciiTheme="minorEastAsia" w:hAnsiTheme="minorEastAsia"/>
        </w:rPr>
      </w:pPr>
    </w:p>
    <w:p w:rsidR="0007467B" w:rsidRPr="00786EA0" w:rsidRDefault="0007467B" w:rsidP="0007467B">
      <w:pPr>
        <w:rPr>
          <w:rFonts w:asciiTheme="minorEastAsia" w:hAnsiTheme="minorEastAsia"/>
        </w:rPr>
      </w:pPr>
      <w:r w:rsidRPr="00786EA0">
        <w:rPr>
          <w:rFonts w:asciiTheme="minorEastAsia" w:hAnsiTheme="minorEastAsia" w:hint="eastAsia"/>
        </w:rPr>
        <w:t>（</w:t>
      </w:r>
      <w:r w:rsidR="00553DAB" w:rsidRPr="00786EA0">
        <w:rPr>
          <w:rFonts w:asciiTheme="minorEastAsia" w:hAnsiTheme="minorEastAsia" w:hint="eastAsia"/>
        </w:rPr>
        <w:t>４</w:t>
      </w:r>
      <w:r w:rsidRPr="00786EA0">
        <w:rPr>
          <w:rFonts w:asciiTheme="minorEastAsia" w:hAnsiTheme="minorEastAsia" w:hint="eastAsia"/>
        </w:rPr>
        <w:t>）</w:t>
      </w:r>
      <w:r w:rsidR="00553DAB" w:rsidRPr="00786EA0">
        <w:rPr>
          <w:rFonts w:asciiTheme="minorEastAsia" w:hAnsiTheme="minorEastAsia" w:hint="eastAsia"/>
        </w:rPr>
        <w:t>その他</w:t>
      </w:r>
    </w:p>
    <w:p w:rsidR="007C519C" w:rsidRPr="00786EA0" w:rsidRDefault="007C519C" w:rsidP="007C519C">
      <w:pPr>
        <w:ind w:left="210" w:hangingChars="100" w:hanging="210"/>
        <w:rPr>
          <w:rFonts w:asciiTheme="minorEastAsia" w:hAnsiTheme="minorEastAsia"/>
        </w:rPr>
      </w:pPr>
      <w:r w:rsidRPr="00786EA0">
        <w:rPr>
          <w:rFonts w:asciiTheme="minorEastAsia" w:hAnsiTheme="minorEastAsia" w:hint="eastAsia"/>
        </w:rPr>
        <w:t>①事業者は、</w:t>
      </w:r>
      <w:r w:rsidR="00597A55" w:rsidRPr="00786EA0">
        <w:rPr>
          <w:rFonts w:asciiTheme="minorEastAsia" w:hAnsiTheme="minorEastAsia" w:hint="eastAsia"/>
        </w:rPr>
        <w:t>介護予防・日常生活支援総合事業</w:t>
      </w:r>
      <w:r w:rsidR="00B35DFA" w:rsidRPr="00786EA0">
        <w:rPr>
          <w:rFonts w:asciiTheme="minorEastAsia" w:hAnsiTheme="minorEastAsia" w:hint="eastAsia"/>
        </w:rPr>
        <w:t>の趣旨や</w:t>
      </w:r>
      <w:r w:rsidRPr="00786EA0">
        <w:rPr>
          <w:rFonts w:asciiTheme="minorEastAsia" w:hAnsiTheme="minorEastAsia" w:hint="eastAsia"/>
        </w:rPr>
        <w:t>地域包括支援センターが計画する介護予防ケアマネジメントに基づき、サービス提供期間内で達成可能な個別目標を設定し、支援内容を</w:t>
      </w:r>
      <w:r w:rsidR="00B35DFA" w:rsidRPr="00786EA0">
        <w:rPr>
          <w:rFonts w:asciiTheme="minorEastAsia" w:hAnsiTheme="minorEastAsia" w:hint="eastAsia"/>
        </w:rPr>
        <w:t>作成すること。ただし、</w:t>
      </w:r>
      <w:r w:rsidRPr="00786EA0">
        <w:rPr>
          <w:rFonts w:asciiTheme="minorEastAsia" w:hAnsiTheme="minorEastAsia" w:hint="eastAsia"/>
        </w:rPr>
        <w:t>利用者の状態等に応じ、適宜</w:t>
      </w:r>
      <w:r w:rsidR="00B35DFA" w:rsidRPr="00786EA0">
        <w:rPr>
          <w:rFonts w:asciiTheme="minorEastAsia" w:hAnsiTheme="minorEastAsia" w:hint="eastAsia"/>
        </w:rPr>
        <w:t>、支援内容等を</w:t>
      </w:r>
      <w:r w:rsidRPr="00786EA0">
        <w:rPr>
          <w:rFonts w:asciiTheme="minorEastAsia" w:hAnsiTheme="minorEastAsia" w:hint="eastAsia"/>
        </w:rPr>
        <w:t>修正する</w:t>
      </w:r>
      <w:r w:rsidR="00B35DFA" w:rsidRPr="00786EA0">
        <w:rPr>
          <w:rFonts w:asciiTheme="minorEastAsia" w:hAnsiTheme="minorEastAsia" w:hint="eastAsia"/>
        </w:rPr>
        <w:t>ことができる。</w:t>
      </w:r>
    </w:p>
    <w:p w:rsidR="007C519C" w:rsidRPr="00786EA0" w:rsidRDefault="001931DE" w:rsidP="00B35DFA">
      <w:pPr>
        <w:ind w:left="210" w:hangingChars="100" w:hanging="210"/>
        <w:rPr>
          <w:rFonts w:asciiTheme="minorEastAsia" w:hAnsiTheme="minorEastAsia"/>
        </w:rPr>
      </w:pPr>
      <w:r w:rsidRPr="00786EA0">
        <w:rPr>
          <w:rFonts w:asciiTheme="minorEastAsia" w:hAnsiTheme="minorEastAsia" w:hint="eastAsia"/>
        </w:rPr>
        <w:t>②事業者は、個別目標、支援内容を利用者に十分説明し、同意を得たうえで</w:t>
      </w:r>
      <w:r w:rsidR="007C519C" w:rsidRPr="00786EA0">
        <w:rPr>
          <w:rFonts w:asciiTheme="minorEastAsia" w:hAnsiTheme="minorEastAsia" w:hint="eastAsia"/>
        </w:rPr>
        <w:t>サービスを提供すること。</w:t>
      </w:r>
    </w:p>
    <w:p w:rsidR="003A56E1" w:rsidRPr="00786EA0" w:rsidRDefault="003A56E1" w:rsidP="003A56E1">
      <w:pPr>
        <w:ind w:left="210" w:hangingChars="100" w:hanging="210"/>
        <w:rPr>
          <w:rFonts w:asciiTheme="minorEastAsia" w:hAnsiTheme="minorEastAsia"/>
        </w:rPr>
      </w:pPr>
      <w:r w:rsidRPr="00786EA0">
        <w:rPr>
          <w:rFonts w:asciiTheme="minorEastAsia" w:hAnsiTheme="minorEastAsia" w:hint="eastAsia"/>
        </w:rPr>
        <w:t>③支援内容に関しては、</w:t>
      </w:r>
      <w:r w:rsidRPr="00786EA0">
        <w:rPr>
          <w:rFonts w:asciiTheme="minorEastAsia" w:hAnsiTheme="minorEastAsia"/>
        </w:rPr>
        <w:t>厚生労働省が示している「介護予防マニュアル（改訂版）</w:t>
      </w:r>
      <w:r w:rsidRPr="00786EA0">
        <w:rPr>
          <w:rFonts w:asciiTheme="minorEastAsia" w:hAnsiTheme="minorEastAsia" w:hint="eastAsia"/>
        </w:rPr>
        <w:t>」等を参考に実施すること。</w:t>
      </w:r>
    </w:p>
    <w:p w:rsidR="003A56E1" w:rsidRPr="00786EA0" w:rsidRDefault="00EB7953" w:rsidP="003A56E1">
      <w:pPr>
        <w:ind w:left="210" w:hangingChars="100" w:hanging="210"/>
        <w:rPr>
          <w:rFonts w:asciiTheme="minorEastAsia" w:hAnsiTheme="minorEastAsia"/>
        </w:rPr>
      </w:pPr>
      <w:r w:rsidRPr="00786EA0">
        <w:rPr>
          <w:rFonts w:asciiTheme="minorEastAsia" w:hAnsiTheme="minorEastAsia" w:hint="eastAsia"/>
        </w:rPr>
        <w:t>④</w:t>
      </w:r>
      <w:r w:rsidR="003A56E1" w:rsidRPr="00786EA0">
        <w:rPr>
          <w:rFonts w:asciiTheme="minorEastAsia" w:hAnsiTheme="minorEastAsia" w:hint="eastAsia"/>
        </w:rPr>
        <w:t>事業者は、運動器機能の向上訓練に加え、可能な限り、利用者の栄養改善及び口腔機能向上を目的とした指導等を行い、生活機能全体の向上を図ることが望ましい。</w:t>
      </w:r>
    </w:p>
    <w:p w:rsidR="007C519C" w:rsidRPr="00786EA0" w:rsidRDefault="00EB7953" w:rsidP="000B1F18">
      <w:pPr>
        <w:ind w:left="210" w:hangingChars="100" w:hanging="210"/>
        <w:rPr>
          <w:rFonts w:asciiTheme="minorEastAsia" w:hAnsiTheme="minorEastAsia"/>
        </w:rPr>
      </w:pPr>
      <w:r w:rsidRPr="00786EA0">
        <w:rPr>
          <w:rFonts w:asciiTheme="minorEastAsia" w:hAnsiTheme="minorEastAsia" w:hint="eastAsia"/>
        </w:rPr>
        <w:t>⑤事業者は、</w:t>
      </w:r>
      <w:r w:rsidR="004C2B91" w:rsidRPr="00786EA0">
        <w:rPr>
          <w:rFonts w:asciiTheme="minorEastAsia" w:hAnsiTheme="minorEastAsia" w:hint="eastAsia"/>
        </w:rPr>
        <w:t>体力の評価基準として定める「きよすスケール」を、サービス提供期間中</w:t>
      </w:r>
      <w:r w:rsidR="003B1931" w:rsidRPr="00786EA0">
        <w:rPr>
          <w:rFonts w:asciiTheme="minorEastAsia" w:hAnsiTheme="minorEastAsia" w:hint="eastAsia"/>
        </w:rPr>
        <w:t>２回以上</w:t>
      </w:r>
      <w:r w:rsidR="004C2B91" w:rsidRPr="00786EA0">
        <w:rPr>
          <w:rFonts w:asciiTheme="minorEastAsia" w:hAnsiTheme="minorEastAsia" w:hint="eastAsia"/>
        </w:rPr>
        <w:t>実施し、身体状況の変化、運動器の状態</w:t>
      </w:r>
      <w:r w:rsidR="000B1F18" w:rsidRPr="00786EA0">
        <w:rPr>
          <w:rFonts w:asciiTheme="minorEastAsia" w:hAnsiTheme="minorEastAsia" w:hint="eastAsia"/>
        </w:rPr>
        <w:t>等を</w:t>
      </w:r>
      <w:r w:rsidR="004C2B91" w:rsidRPr="00786EA0">
        <w:rPr>
          <w:rFonts w:asciiTheme="minorEastAsia" w:hAnsiTheme="minorEastAsia" w:hint="eastAsia"/>
        </w:rPr>
        <w:t>利用者に</w:t>
      </w:r>
      <w:r w:rsidR="000B1F18" w:rsidRPr="00786EA0">
        <w:rPr>
          <w:rFonts w:asciiTheme="minorEastAsia" w:hAnsiTheme="minorEastAsia" w:hint="eastAsia"/>
        </w:rPr>
        <w:t>説明すること。</w:t>
      </w:r>
    </w:p>
    <w:p w:rsidR="003A56E1" w:rsidRPr="00786EA0" w:rsidRDefault="00600BF9" w:rsidP="0054126A">
      <w:pPr>
        <w:ind w:left="210" w:hangingChars="100" w:hanging="210"/>
        <w:rPr>
          <w:rFonts w:asciiTheme="minorEastAsia" w:hAnsiTheme="minorEastAsia"/>
        </w:rPr>
      </w:pPr>
      <w:r w:rsidRPr="00786EA0">
        <w:rPr>
          <w:rFonts w:asciiTheme="minorEastAsia" w:hAnsiTheme="minorEastAsia" w:hint="eastAsia"/>
        </w:rPr>
        <w:t>⑥</w:t>
      </w:r>
      <w:r w:rsidR="0054126A" w:rsidRPr="00786EA0">
        <w:rPr>
          <w:rFonts w:asciiTheme="minorEastAsia" w:hAnsiTheme="minorEastAsia" w:hint="eastAsia"/>
        </w:rPr>
        <w:t>事業者は、本事業終了後の利用者同士による</w:t>
      </w:r>
      <w:r w:rsidR="006A3120" w:rsidRPr="00786EA0">
        <w:rPr>
          <w:rFonts w:asciiTheme="minorEastAsia" w:hAnsiTheme="minorEastAsia" w:hint="eastAsia"/>
        </w:rPr>
        <w:t>、</w:t>
      </w:r>
      <w:r w:rsidR="009F01E8" w:rsidRPr="00786EA0">
        <w:rPr>
          <w:rFonts w:asciiTheme="minorEastAsia" w:hAnsiTheme="minorEastAsia" w:hint="eastAsia"/>
        </w:rPr>
        <w:t>自主グループ結成</w:t>
      </w:r>
      <w:r w:rsidR="0054126A" w:rsidRPr="00786EA0">
        <w:rPr>
          <w:rFonts w:asciiTheme="minorEastAsia" w:hAnsiTheme="minorEastAsia" w:hint="eastAsia"/>
        </w:rPr>
        <w:t>を支援</w:t>
      </w:r>
      <w:r w:rsidR="006A3120" w:rsidRPr="00786EA0">
        <w:rPr>
          <w:rFonts w:asciiTheme="minorEastAsia" w:hAnsiTheme="minorEastAsia" w:hint="eastAsia"/>
        </w:rPr>
        <w:t>すること。</w:t>
      </w:r>
    </w:p>
    <w:p w:rsidR="009F6107" w:rsidRPr="00786EA0" w:rsidRDefault="00600BF9" w:rsidP="009F6107">
      <w:pPr>
        <w:ind w:left="210" w:hangingChars="100" w:hanging="210"/>
        <w:rPr>
          <w:rFonts w:asciiTheme="minorEastAsia" w:hAnsiTheme="minorEastAsia"/>
        </w:rPr>
      </w:pPr>
      <w:r w:rsidRPr="00786EA0">
        <w:rPr>
          <w:rFonts w:asciiTheme="minorEastAsia" w:hAnsiTheme="minorEastAsia" w:hint="eastAsia"/>
        </w:rPr>
        <w:t>⑦</w:t>
      </w:r>
      <w:r w:rsidR="006A3120" w:rsidRPr="00786EA0">
        <w:rPr>
          <w:rFonts w:asciiTheme="minorEastAsia" w:hAnsiTheme="minorEastAsia" w:hint="eastAsia"/>
        </w:rPr>
        <w:t>本事業終了時、</w:t>
      </w:r>
      <w:r w:rsidR="007A1310" w:rsidRPr="00786EA0">
        <w:rPr>
          <w:rFonts w:asciiTheme="minorEastAsia" w:hAnsiTheme="minorEastAsia" w:hint="eastAsia"/>
        </w:rPr>
        <w:t>個別目標達成により、地域の通いの場等へ移行する利用者に対しては、</w:t>
      </w:r>
      <w:r w:rsidR="006A3120" w:rsidRPr="00786EA0">
        <w:rPr>
          <w:rFonts w:asciiTheme="minorEastAsia" w:hAnsiTheme="minorEastAsia" w:hint="eastAsia"/>
        </w:rPr>
        <w:t>「</w:t>
      </w:r>
      <w:r w:rsidR="005B4027">
        <w:rPr>
          <w:rFonts w:asciiTheme="minorEastAsia" w:hAnsiTheme="minorEastAsia" w:hint="eastAsia"/>
        </w:rPr>
        <w:t>私の元気プランカレンダー</w:t>
      </w:r>
      <w:bookmarkStart w:id="0" w:name="_GoBack"/>
      <w:bookmarkEnd w:id="0"/>
      <w:r w:rsidR="006A3120" w:rsidRPr="00786EA0">
        <w:rPr>
          <w:rFonts w:asciiTheme="minorEastAsia" w:hAnsiTheme="minorEastAsia" w:hint="eastAsia"/>
        </w:rPr>
        <w:t>」</w:t>
      </w:r>
      <w:r w:rsidR="007A1310" w:rsidRPr="00786EA0">
        <w:rPr>
          <w:rFonts w:asciiTheme="minorEastAsia" w:hAnsiTheme="minorEastAsia" w:hint="eastAsia"/>
        </w:rPr>
        <w:t>を活用し、継続的な生活機能維持や社会参加へつながるよう支援すること。</w:t>
      </w:r>
    </w:p>
    <w:p w:rsidR="00EF04C1" w:rsidRPr="00786EA0" w:rsidRDefault="00600BF9" w:rsidP="009F6107">
      <w:pPr>
        <w:ind w:left="210" w:hangingChars="100" w:hanging="210"/>
        <w:rPr>
          <w:rFonts w:asciiTheme="minorEastAsia" w:hAnsiTheme="minorEastAsia"/>
        </w:rPr>
      </w:pPr>
      <w:r w:rsidRPr="00786EA0">
        <w:rPr>
          <w:rFonts w:asciiTheme="minorEastAsia" w:hAnsiTheme="minorEastAsia" w:hint="eastAsia"/>
        </w:rPr>
        <w:t>⑧</w:t>
      </w:r>
      <w:r w:rsidR="00EF04C1" w:rsidRPr="00786EA0">
        <w:rPr>
          <w:rFonts w:asciiTheme="minorEastAsia" w:hAnsiTheme="minorEastAsia" w:hint="eastAsia"/>
        </w:rPr>
        <w:t>事業者は、事業利用終了者のうち、他の通所サービスの利用がない者については、市が主催する「体力測定会」への参加を勧奨すること。</w:t>
      </w:r>
    </w:p>
    <w:p w:rsidR="0007467B" w:rsidRPr="00786EA0" w:rsidRDefault="0007467B" w:rsidP="009242EC">
      <w:pPr>
        <w:rPr>
          <w:rFonts w:asciiTheme="minorEastAsia" w:hAnsiTheme="minorEastAsia"/>
        </w:rPr>
      </w:pPr>
    </w:p>
    <w:p w:rsidR="008D4CB4" w:rsidRPr="00786EA0" w:rsidRDefault="008D4CB4" w:rsidP="009242EC">
      <w:pPr>
        <w:rPr>
          <w:rFonts w:asciiTheme="minorEastAsia" w:hAnsiTheme="minorEastAsia"/>
        </w:rPr>
      </w:pPr>
    </w:p>
    <w:p w:rsidR="008D4CB4" w:rsidRDefault="008D4CB4" w:rsidP="009242EC">
      <w:pPr>
        <w:rPr>
          <w:rFonts w:asciiTheme="minorEastAsia" w:hAnsiTheme="minorEastAsia"/>
        </w:rPr>
      </w:pPr>
    </w:p>
    <w:p w:rsidR="003F243B" w:rsidRPr="00786EA0" w:rsidRDefault="003F243B" w:rsidP="009242EC">
      <w:pPr>
        <w:rPr>
          <w:rFonts w:asciiTheme="minorEastAsia" w:hAnsiTheme="minorEastAsia"/>
        </w:rPr>
      </w:pPr>
    </w:p>
    <w:p w:rsidR="009F6107" w:rsidRPr="00786EA0" w:rsidRDefault="009F6107" w:rsidP="009242EC">
      <w:pPr>
        <w:rPr>
          <w:rFonts w:asciiTheme="minorEastAsia" w:hAnsiTheme="minorEastAsia"/>
        </w:rPr>
      </w:pPr>
      <w:r w:rsidRPr="00786EA0">
        <w:rPr>
          <w:rFonts w:asciiTheme="minorEastAsia" w:hAnsiTheme="minorEastAsia" w:hint="eastAsia"/>
        </w:rPr>
        <w:lastRenderedPageBreak/>
        <w:t>９　人員基準</w:t>
      </w:r>
    </w:p>
    <w:p w:rsidR="00627ADB" w:rsidRPr="00786EA0" w:rsidRDefault="00971262" w:rsidP="009F6107">
      <w:pPr>
        <w:ind w:firstLineChars="100" w:firstLine="210"/>
        <w:rPr>
          <w:rFonts w:asciiTheme="minorEastAsia" w:hAnsiTheme="minorEastAsia"/>
        </w:rPr>
      </w:pPr>
      <w:r w:rsidRPr="00786EA0">
        <w:rPr>
          <w:rFonts w:asciiTheme="minorEastAsia" w:hAnsiTheme="minorEastAsia" w:hint="eastAsia"/>
        </w:rPr>
        <w:t>①責任者</w:t>
      </w:r>
      <w:r w:rsidR="00627ADB" w:rsidRPr="00786EA0">
        <w:rPr>
          <w:rFonts w:asciiTheme="minorEastAsia" w:hAnsiTheme="minorEastAsia" w:hint="eastAsia"/>
        </w:rPr>
        <w:t>：専従１</w:t>
      </w:r>
      <w:r w:rsidRPr="00786EA0">
        <w:rPr>
          <w:rFonts w:asciiTheme="minorEastAsia" w:hAnsiTheme="minorEastAsia" w:hint="eastAsia"/>
        </w:rPr>
        <w:t>名</w:t>
      </w:r>
      <w:r w:rsidR="00627ADB" w:rsidRPr="00786EA0">
        <w:rPr>
          <w:rFonts w:asciiTheme="minorEastAsia" w:hAnsiTheme="minorEastAsia" w:hint="eastAsia"/>
        </w:rPr>
        <w:t>以上</w:t>
      </w:r>
    </w:p>
    <w:p w:rsidR="00627ADB" w:rsidRPr="00786EA0" w:rsidRDefault="00627ADB" w:rsidP="009F6107">
      <w:pPr>
        <w:ind w:firstLineChars="200" w:firstLine="420"/>
        <w:rPr>
          <w:rFonts w:asciiTheme="minorEastAsia" w:hAnsiTheme="minorEastAsia"/>
        </w:rPr>
      </w:pPr>
      <w:r w:rsidRPr="00786EA0">
        <w:rPr>
          <w:rFonts w:asciiTheme="minorEastAsia" w:hAnsiTheme="minorEastAsia" w:hint="eastAsia"/>
        </w:rPr>
        <w:t>支障がない場合、他の職務、同一敷地内の他事業所等の職務に従事可能。</w:t>
      </w:r>
    </w:p>
    <w:p w:rsidR="00627ADB" w:rsidRPr="00786EA0" w:rsidRDefault="009F6107" w:rsidP="009242EC">
      <w:pPr>
        <w:rPr>
          <w:rFonts w:asciiTheme="minorEastAsia" w:hAnsiTheme="minorEastAsia"/>
        </w:rPr>
      </w:pPr>
      <w:r w:rsidRPr="00786EA0">
        <w:rPr>
          <w:rFonts w:asciiTheme="minorEastAsia" w:hAnsiTheme="minorEastAsia" w:hint="eastAsia"/>
        </w:rPr>
        <w:t xml:space="preserve">　</w:t>
      </w:r>
      <w:r w:rsidR="00971262" w:rsidRPr="00786EA0">
        <w:rPr>
          <w:rFonts w:asciiTheme="minorEastAsia" w:hAnsiTheme="minorEastAsia" w:hint="eastAsia"/>
        </w:rPr>
        <w:t>②リハビリ</w:t>
      </w:r>
      <w:r w:rsidR="00ED3EC9" w:rsidRPr="00786EA0">
        <w:rPr>
          <w:rFonts w:asciiTheme="minorEastAsia" w:hAnsiTheme="minorEastAsia" w:hint="eastAsia"/>
        </w:rPr>
        <w:t>テーション</w:t>
      </w:r>
      <w:r w:rsidR="00971262" w:rsidRPr="00786EA0">
        <w:rPr>
          <w:rFonts w:asciiTheme="minorEastAsia" w:hAnsiTheme="minorEastAsia" w:hint="eastAsia"/>
        </w:rPr>
        <w:t>専門職：</w:t>
      </w:r>
      <w:r w:rsidR="00EA0065" w:rsidRPr="00786EA0">
        <w:rPr>
          <w:rFonts w:asciiTheme="minorEastAsia" w:hAnsiTheme="minorEastAsia" w:hint="eastAsia"/>
        </w:rPr>
        <w:t>専従</w:t>
      </w:r>
      <w:r w:rsidR="00971262" w:rsidRPr="00786EA0">
        <w:rPr>
          <w:rFonts w:asciiTheme="minorEastAsia" w:hAnsiTheme="minorEastAsia" w:hint="eastAsia"/>
        </w:rPr>
        <w:t>１名以上</w:t>
      </w:r>
    </w:p>
    <w:p w:rsidR="00971262" w:rsidRPr="00786EA0" w:rsidRDefault="00ED3EC9" w:rsidP="009242EC">
      <w:pPr>
        <w:rPr>
          <w:rFonts w:asciiTheme="minorEastAsia" w:hAnsiTheme="minorEastAsia"/>
        </w:rPr>
      </w:pPr>
      <w:r w:rsidRPr="00786EA0">
        <w:rPr>
          <w:rFonts w:asciiTheme="minorEastAsia" w:hAnsiTheme="minorEastAsia" w:hint="eastAsia"/>
        </w:rPr>
        <w:t xml:space="preserve">　　</w:t>
      </w:r>
      <w:r w:rsidR="00971262" w:rsidRPr="00786EA0">
        <w:rPr>
          <w:rFonts w:asciiTheme="minorEastAsia" w:hAnsiTheme="minorEastAsia" w:hint="eastAsia"/>
        </w:rPr>
        <w:t>リハビリテーション専門職は、理学療法士又は作業療法士とする。</w:t>
      </w:r>
    </w:p>
    <w:p w:rsidR="00971262" w:rsidRPr="00786EA0" w:rsidRDefault="00971262" w:rsidP="00971262">
      <w:pPr>
        <w:ind w:firstLineChars="100" w:firstLine="210"/>
        <w:rPr>
          <w:rFonts w:asciiTheme="minorEastAsia" w:hAnsiTheme="minorEastAsia"/>
        </w:rPr>
      </w:pPr>
      <w:r w:rsidRPr="00786EA0">
        <w:rPr>
          <w:rFonts w:asciiTheme="minorEastAsia" w:hAnsiTheme="minorEastAsia" w:hint="eastAsia"/>
        </w:rPr>
        <w:t>③従事者：利用者に応じて必要数</w:t>
      </w:r>
    </w:p>
    <w:p w:rsidR="000E33BF" w:rsidRPr="00786EA0" w:rsidRDefault="000E33BF" w:rsidP="00971262">
      <w:pPr>
        <w:rPr>
          <w:rFonts w:asciiTheme="minorEastAsia" w:hAnsiTheme="minorEastAsia"/>
        </w:rPr>
      </w:pPr>
    </w:p>
    <w:p w:rsidR="00971262" w:rsidRPr="00786EA0" w:rsidRDefault="00971262" w:rsidP="00971262">
      <w:pPr>
        <w:rPr>
          <w:rFonts w:asciiTheme="minorEastAsia" w:hAnsiTheme="minorEastAsia"/>
        </w:rPr>
      </w:pPr>
      <w:r w:rsidRPr="00786EA0">
        <w:rPr>
          <w:rFonts w:asciiTheme="minorEastAsia" w:hAnsiTheme="minorEastAsia" w:hint="eastAsia"/>
        </w:rPr>
        <w:t>１０　適合すべき基準</w:t>
      </w:r>
    </w:p>
    <w:p w:rsidR="00971262" w:rsidRPr="00786EA0" w:rsidRDefault="00971262" w:rsidP="00971262">
      <w:pPr>
        <w:rPr>
          <w:rFonts w:asciiTheme="minorEastAsia" w:hAnsiTheme="minorEastAsia"/>
        </w:rPr>
      </w:pPr>
      <w:r w:rsidRPr="00786EA0">
        <w:rPr>
          <w:rFonts w:asciiTheme="minorEastAsia" w:hAnsiTheme="minorEastAsia" w:hint="eastAsia"/>
        </w:rPr>
        <w:t xml:space="preserve">　事業者は、介護保険法施行規則第１４０条の６２の３第２項に規定されている下記基準を遵守すること。</w:t>
      </w:r>
    </w:p>
    <w:p w:rsidR="00971262" w:rsidRPr="00786EA0" w:rsidRDefault="00971262" w:rsidP="00971262">
      <w:pPr>
        <w:pStyle w:val="a8"/>
        <w:numPr>
          <w:ilvl w:val="0"/>
          <w:numId w:val="1"/>
        </w:numPr>
        <w:ind w:leftChars="0"/>
        <w:rPr>
          <w:rFonts w:asciiTheme="minorEastAsia" w:hAnsiTheme="minorEastAsia"/>
        </w:rPr>
      </w:pPr>
      <w:r w:rsidRPr="00786EA0">
        <w:rPr>
          <w:rFonts w:asciiTheme="minorEastAsia" w:hAnsiTheme="minorEastAsia" w:hint="eastAsia"/>
        </w:rPr>
        <w:t>事故発生時の対応</w:t>
      </w:r>
    </w:p>
    <w:p w:rsidR="00971262" w:rsidRPr="00786EA0" w:rsidRDefault="00971262" w:rsidP="00971262">
      <w:pPr>
        <w:pStyle w:val="a8"/>
        <w:numPr>
          <w:ilvl w:val="0"/>
          <w:numId w:val="1"/>
        </w:numPr>
        <w:ind w:leftChars="0"/>
        <w:rPr>
          <w:rFonts w:asciiTheme="minorEastAsia" w:hAnsiTheme="minorEastAsia"/>
        </w:rPr>
      </w:pPr>
      <w:r w:rsidRPr="00786EA0">
        <w:rPr>
          <w:rFonts w:asciiTheme="minorEastAsia" w:hAnsiTheme="minorEastAsia" w:hint="eastAsia"/>
        </w:rPr>
        <w:t>従業者又は従業者であった者の秘密保持</w:t>
      </w:r>
    </w:p>
    <w:p w:rsidR="00971262" w:rsidRPr="00786EA0" w:rsidRDefault="00971262" w:rsidP="00971262">
      <w:pPr>
        <w:pStyle w:val="a8"/>
        <w:numPr>
          <w:ilvl w:val="0"/>
          <w:numId w:val="1"/>
        </w:numPr>
        <w:ind w:leftChars="0"/>
        <w:rPr>
          <w:rFonts w:asciiTheme="minorEastAsia" w:hAnsiTheme="minorEastAsia"/>
        </w:rPr>
      </w:pPr>
      <w:r w:rsidRPr="00786EA0">
        <w:rPr>
          <w:rFonts w:asciiTheme="minorEastAsia" w:hAnsiTheme="minorEastAsia" w:hint="eastAsia"/>
        </w:rPr>
        <w:t>従業者の清潔保持と健康状態の管理</w:t>
      </w:r>
    </w:p>
    <w:p w:rsidR="00971262" w:rsidRPr="00786EA0" w:rsidRDefault="00971262" w:rsidP="00971262">
      <w:pPr>
        <w:pStyle w:val="a8"/>
        <w:numPr>
          <w:ilvl w:val="0"/>
          <w:numId w:val="1"/>
        </w:numPr>
        <w:ind w:leftChars="0"/>
        <w:rPr>
          <w:rFonts w:asciiTheme="minorEastAsia" w:hAnsiTheme="minorEastAsia"/>
        </w:rPr>
      </w:pPr>
      <w:r w:rsidRPr="00786EA0">
        <w:rPr>
          <w:rFonts w:asciiTheme="minorEastAsia" w:hAnsiTheme="minorEastAsia" w:hint="eastAsia"/>
        </w:rPr>
        <w:t>廃止・休止の届出と便宜の提供</w:t>
      </w:r>
    </w:p>
    <w:p w:rsidR="00971262" w:rsidRPr="00786EA0" w:rsidRDefault="00971262" w:rsidP="004329D9">
      <w:pPr>
        <w:rPr>
          <w:rFonts w:asciiTheme="minorEastAsia" w:hAnsiTheme="minorEastAsia"/>
        </w:rPr>
      </w:pPr>
    </w:p>
    <w:p w:rsidR="00135408" w:rsidRPr="00786EA0" w:rsidRDefault="00135408" w:rsidP="00135408">
      <w:pPr>
        <w:rPr>
          <w:rFonts w:asciiTheme="minorEastAsia" w:hAnsiTheme="minorEastAsia"/>
        </w:rPr>
      </w:pPr>
      <w:r w:rsidRPr="00786EA0">
        <w:rPr>
          <w:rFonts w:asciiTheme="minorEastAsia" w:hAnsiTheme="minorEastAsia" w:hint="eastAsia"/>
        </w:rPr>
        <w:t>１１　委託料</w:t>
      </w:r>
    </w:p>
    <w:p w:rsidR="00135408" w:rsidRPr="00786EA0" w:rsidRDefault="00135408" w:rsidP="00135408">
      <w:pPr>
        <w:ind w:firstLineChars="100" w:firstLine="210"/>
        <w:rPr>
          <w:rFonts w:asciiTheme="minorEastAsia" w:hAnsiTheme="minorEastAsia"/>
        </w:rPr>
      </w:pPr>
      <w:r w:rsidRPr="00786EA0">
        <w:rPr>
          <w:rFonts w:asciiTheme="minorEastAsia" w:hAnsiTheme="minorEastAsia" w:hint="eastAsia"/>
        </w:rPr>
        <w:t>利用者１人１回あたり　５,２００円</w:t>
      </w:r>
    </w:p>
    <w:p w:rsidR="00135408" w:rsidRPr="00786EA0" w:rsidRDefault="00135408" w:rsidP="00135408">
      <w:pPr>
        <w:rPr>
          <w:rFonts w:asciiTheme="minorEastAsia" w:hAnsiTheme="minorEastAsia"/>
        </w:rPr>
      </w:pPr>
      <w:r w:rsidRPr="00786EA0">
        <w:rPr>
          <w:rFonts w:asciiTheme="minorEastAsia" w:hAnsiTheme="minorEastAsia" w:hint="eastAsia"/>
        </w:rPr>
        <w:t>※委託料には、それぞれ人件費、事務費、事業の企画、運営、実施にかかる費用等を含むものとする。</w:t>
      </w:r>
    </w:p>
    <w:p w:rsidR="00971262" w:rsidRPr="00786EA0" w:rsidRDefault="00971262" w:rsidP="004329D9">
      <w:pPr>
        <w:rPr>
          <w:rFonts w:asciiTheme="minorEastAsia" w:hAnsiTheme="minorEastAsia"/>
        </w:rPr>
      </w:pPr>
    </w:p>
    <w:p w:rsidR="004329D9" w:rsidRPr="00786EA0" w:rsidRDefault="00135408" w:rsidP="004329D9">
      <w:pPr>
        <w:rPr>
          <w:rFonts w:asciiTheme="minorEastAsia" w:hAnsiTheme="minorEastAsia"/>
        </w:rPr>
      </w:pPr>
      <w:r w:rsidRPr="00786EA0">
        <w:rPr>
          <w:rFonts w:asciiTheme="minorEastAsia" w:hAnsiTheme="minorEastAsia" w:hint="eastAsia"/>
        </w:rPr>
        <w:t>１２</w:t>
      </w:r>
      <w:r w:rsidR="001C1260" w:rsidRPr="00786EA0">
        <w:rPr>
          <w:rFonts w:asciiTheme="minorEastAsia" w:hAnsiTheme="minorEastAsia" w:hint="eastAsia"/>
        </w:rPr>
        <w:t xml:space="preserve">　利用者自己負担額</w:t>
      </w:r>
    </w:p>
    <w:p w:rsidR="004329D9" w:rsidRPr="00786EA0" w:rsidRDefault="00135408" w:rsidP="00ED7B2E">
      <w:pPr>
        <w:ind w:firstLineChars="100" w:firstLine="210"/>
        <w:rPr>
          <w:rFonts w:asciiTheme="minorEastAsia" w:hAnsiTheme="minorEastAsia"/>
        </w:rPr>
      </w:pPr>
      <w:r w:rsidRPr="00786EA0">
        <w:rPr>
          <w:rFonts w:asciiTheme="minorEastAsia" w:hAnsiTheme="minorEastAsia" w:hint="eastAsia"/>
        </w:rPr>
        <w:t>利用者１人</w:t>
      </w:r>
      <w:r w:rsidR="004329D9" w:rsidRPr="00786EA0">
        <w:rPr>
          <w:rFonts w:asciiTheme="minorEastAsia" w:hAnsiTheme="minorEastAsia" w:hint="eastAsia"/>
        </w:rPr>
        <w:t>１回</w:t>
      </w:r>
      <w:r w:rsidRPr="00786EA0">
        <w:rPr>
          <w:rFonts w:asciiTheme="minorEastAsia" w:hAnsiTheme="minorEastAsia" w:hint="eastAsia"/>
        </w:rPr>
        <w:t>あたり</w:t>
      </w:r>
      <w:r w:rsidR="004329D9" w:rsidRPr="00786EA0">
        <w:rPr>
          <w:rFonts w:asciiTheme="minorEastAsia" w:hAnsiTheme="minorEastAsia" w:hint="eastAsia"/>
        </w:rPr>
        <w:t xml:space="preserve">　３００円</w:t>
      </w:r>
      <w:r w:rsidR="00ED7B2E" w:rsidRPr="00786EA0">
        <w:rPr>
          <w:rFonts w:asciiTheme="minorEastAsia" w:hAnsiTheme="minorEastAsia" w:hint="eastAsia"/>
        </w:rPr>
        <w:t xml:space="preserve">　</w:t>
      </w:r>
    </w:p>
    <w:p w:rsidR="004329D9" w:rsidRPr="00786EA0" w:rsidRDefault="004329D9" w:rsidP="004329D9">
      <w:pPr>
        <w:rPr>
          <w:rFonts w:asciiTheme="minorEastAsia" w:hAnsiTheme="minorEastAsia"/>
        </w:rPr>
      </w:pPr>
    </w:p>
    <w:p w:rsidR="004329D9" w:rsidRPr="00786EA0" w:rsidRDefault="00ED7B2E" w:rsidP="004329D9">
      <w:pPr>
        <w:rPr>
          <w:rFonts w:asciiTheme="minorEastAsia" w:hAnsiTheme="minorEastAsia"/>
        </w:rPr>
      </w:pPr>
      <w:r w:rsidRPr="00786EA0">
        <w:rPr>
          <w:rFonts w:asciiTheme="minorEastAsia" w:hAnsiTheme="minorEastAsia" w:hint="eastAsia"/>
        </w:rPr>
        <w:t>１３</w:t>
      </w:r>
      <w:r w:rsidR="004329D9" w:rsidRPr="00786EA0">
        <w:rPr>
          <w:rFonts w:asciiTheme="minorEastAsia" w:hAnsiTheme="minorEastAsia" w:hint="eastAsia"/>
        </w:rPr>
        <w:t xml:space="preserve">　再委託の禁止</w:t>
      </w:r>
    </w:p>
    <w:p w:rsidR="004329D9" w:rsidRPr="00786EA0" w:rsidRDefault="004329D9" w:rsidP="009242EC">
      <w:pPr>
        <w:ind w:firstLineChars="100" w:firstLine="210"/>
        <w:rPr>
          <w:rFonts w:asciiTheme="minorEastAsia" w:hAnsiTheme="minorEastAsia"/>
        </w:rPr>
      </w:pPr>
      <w:r w:rsidRPr="00786EA0">
        <w:rPr>
          <w:rFonts w:asciiTheme="minorEastAsia" w:hAnsiTheme="minorEastAsia" w:hint="eastAsia"/>
        </w:rPr>
        <w:t>事業者は、委託業務の全部又は一部を第三者に委託し、または請け負わせてはならない。</w:t>
      </w:r>
    </w:p>
    <w:p w:rsidR="004329D9" w:rsidRPr="00786EA0" w:rsidRDefault="004329D9" w:rsidP="004329D9">
      <w:pPr>
        <w:rPr>
          <w:rFonts w:asciiTheme="minorEastAsia" w:hAnsiTheme="minorEastAsia"/>
        </w:rPr>
      </w:pPr>
    </w:p>
    <w:p w:rsidR="006E17F6" w:rsidRPr="00786EA0" w:rsidRDefault="006E17F6" w:rsidP="006E17F6">
      <w:pPr>
        <w:rPr>
          <w:rFonts w:asciiTheme="minorEastAsia" w:hAnsiTheme="minorEastAsia"/>
        </w:rPr>
      </w:pPr>
      <w:r w:rsidRPr="00786EA0">
        <w:rPr>
          <w:rFonts w:asciiTheme="minorEastAsia" w:hAnsiTheme="minorEastAsia" w:hint="eastAsia"/>
        </w:rPr>
        <w:t>１４　個人情報の保護</w:t>
      </w:r>
    </w:p>
    <w:p w:rsidR="006E17F6" w:rsidRPr="00786EA0" w:rsidRDefault="006E17F6" w:rsidP="006E17F6">
      <w:pPr>
        <w:ind w:firstLineChars="100" w:firstLine="210"/>
        <w:rPr>
          <w:rFonts w:asciiTheme="minorEastAsia" w:hAnsiTheme="minorEastAsia"/>
        </w:rPr>
      </w:pPr>
      <w:r w:rsidRPr="00786EA0">
        <w:rPr>
          <w:rFonts w:asciiTheme="minorEastAsia" w:hAnsiTheme="minorEastAsia" w:hint="eastAsia"/>
        </w:rPr>
        <w:t>事業者は、業務上知り得た情報を他に漏らしてはならない。また、知り得た情報は、本事業の目的の範囲内で使用するものとし、清須市の事前の書面による同意なくして、第三者に開示してはならない。なお、情報の取り扱いについては、契約終了後においてもその保護に遺漏のないよう十分留意すること。</w:t>
      </w:r>
    </w:p>
    <w:p w:rsidR="006E17F6" w:rsidRPr="00786EA0" w:rsidRDefault="006E17F6" w:rsidP="006E17F6">
      <w:pPr>
        <w:rPr>
          <w:rFonts w:asciiTheme="minorEastAsia" w:hAnsiTheme="minorEastAsia"/>
        </w:rPr>
      </w:pPr>
    </w:p>
    <w:p w:rsidR="006E17F6" w:rsidRPr="00786EA0" w:rsidRDefault="006E17F6" w:rsidP="006E17F6">
      <w:pPr>
        <w:rPr>
          <w:rFonts w:asciiTheme="minorEastAsia" w:hAnsiTheme="minorEastAsia"/>
        </w:rPr>
      </w:pPr>
      <w:r w:rsidRPr="00786EA0">
        <w:rPr>
          <w:rFonts w:asciiTheme="minorEastAsia" w:hAnsiTheme="minorEastAsia" w:hint="eastAsia"/>
        </w:rPr>
        <w:t>１５　安全管理</w:t>
      </w:r>
    </w:p>
    <w:p w:rsidR="006E17F6" w:rsidRPr="00786EA0" w:rsidRDefault="006E17F6" w:rsidP="003F243B">
      <w:pPr>
        <w:ind w:firstLineChars="100" w:firstLine="210"/>
        <w:rPr>
          <w:rFonts w:asciiTheme="minorEastAsia" w:hAnsiTheme="minorEastAsia"/>
        </w:rPr>
      </w:pPr>
      <w:r w:rsidRPr="00786EA0">
        <w:rPr>
          <w:rFonts w:asciiTheme="minorEastAsia" w:hAnsiTheme="minorEastAsia" w:hint="eastAsia"/>
        </w:rPr>
        <w:t>事業者は、事業開催中及び休憩時間、送迎に関する時間において、利用者の安全確保に留意すること。また、事故発生を未然に防止するため、安全管理マニュアルを整備すること。ただし、同所において、類似事業経営に必要な安全管理マニュアルを備えている場合は不要とする。</w:t>
      </w:r>
    </w:p>
    <w:p w:rsidR="006E17F6" w:rsidRPr="00786EA0" w:rsidRDefault="006E17F6" w:rsidP="006E17F6">
      <w:pPr>
        <w:rPr>
          <w:rFonts w:asciiTheme="minorEastAsia" w:hAnsiTheme="minorEastAsia"/>
        </w:rPr>
      </w:pPr>
      <w:r w:rsidRPr="00786EA0">
        <w:rPr>
          <w:rFonts w:asciiTheme="minorEastAsia" w:hAnsiTheme="minorEastAsia" w:hint="eastAsia"/>
        </w:rPr>
        <w:lastRenderedPageBreak/>
        <w:t>１６　事故発生時の対応</w:t>
      </w:r>
    </w:p>
    <w:p w:rsidR="006E17F6" w:rsidRPr="00786EA0" w:rsidRDefault="006E17F6" w:rsidP="006E17F6">
      <w:pPr>
        <w:ind w:firstLineChars="100" w:firstLine="210"/>
        <w:rPr>
          <w:rFonts w:asciiTheme="minorEastAsia" w:hAnsiTheme="minorEastAsia"/>
        </w:rPr>
      </w:pPr>
      <w:r w:rsidRPr="00786EA0">
        <w:rPr>
          <w:rFonts w:asciiTheme="minorEastAsia" w:hAnsiTheme="minorEastAsia" w:hint="eastAsia"/>
        </w:rPr>
        <w:t>利用者の体調異変や緊急を要する状態を確認したとき、もしくはその危険が予測されるときは、適切な対応に努めること。また、サービス提供中の事故、ケガ等が発生した際には、速やかに利用者の家族及び市へ事故等の状況、対応及び経過等について報告すること。事故発生時に備え、十分な総合賠償責任保険等への加入を含めた、必要な体制を整えること。</w:t>
      </w:r>
    </w:p>
    <w:p w:rsidR="006E17F6" w:rsidRPr="00786EA0" w:rsidRDefault="006E17F6" w:rsidP="006E17F6">
      <w:pPr>
        <w:rPr>
          <w:rFonts w:asciiTheme="minorEastAsia" w:hAnsiTheme="minorEastAsia"/>
        </w:rPr>
      </w:pPr>
      <w:r w:rsidRPr="00786EA0">
        <w:rPr>
          <w:rFonts w:asciiTheme="minorEastAsia" w:hAnsiTheme="minorEastAsia" w:hint="eastAsia"/>
        </w:rPr>
        <w:t xml:space="preserve">　</w:t>
      </w:r>
    </w:p>
    <w:p w:rsidR="006E17F6" w:rsidRPr="00786EA0" w:rsidRDefault="006E17F6" w:rsidP="00D379F2">
      <w:pPr>
        <w:rPr>
          <w:rFonts w:asciiTheme="minorEastAsia" w:hAnsiTheme="minorEastAsia"/>
        </w:rPr>
      </w:pPr>
      <w:r w:rsidRPr="00786EA0">
        <w:rPr>
          <w:rFonts w:asciiTheme="minorEastAsia" w:hAnsiTheme="minorEastAsia" w:hint="eastAsia"/>
        </w:rPr>
        <w:t xml:space="preserve">１７　</w:t>
      </w:r>
      <w:r w:rsidR="00D379F2" w:rsidRPr="00786EA0">
        <w:rPr>
          <w:rFonts w:asciiTheme="minorEastAsia" w:hAnsiTheme="minorEastAsia" w:hint="eastAsia"/>
        </w:rPr>
        <w:t>実績報告及び委託料の支払</w:t>
      </w:r>
    </w:p>
    <w:p w:rsidR="006E17F6" w:rsidRPr="00786EA0" w:rsidRDefault="00D379F2" w:rsidP="00D379F2">
      <w:pPr>
        <w:ind w:firstLineChars="100" w:firstLine="210"/>
        <w:rPr>
          <w:rFonts w:asciiTheme="minorEastAsia" w:hAnsiTheme="minorEastAsia"/>
        </w:rPr>
      </w:pPr>
      <w:r w:rsidRPr="00786EA0">
        <w:rPr>
          <w:rFonts w:asciiTheme="minorEastAsia" w:hAnsiTheme="minorEastAsia" w:hint="eastAsia"/>
        </w:rPr>
        <w:t>事業者</w:t>
      </w:r>
      <w:r w:rsidR="006E17F6" w:rsidRPr="00786EA0">
        <w:rPr>
          <w:rFonts w:asciiTheme="minorEastAsia" w:hAnsiTheme="minorEastAsia" w:hint="eastAsia"/>
        </w:rPr>
        <w:t>は</w:t>
      </w:r>
      <w:r w:rsidRPr="00786EA0">
        <w:rPr>
          <w:rFonts w:asciiTheme="minorEastAsia" w:hAnsiTheme="minorEastAsia" w:hint="eastAsia"/>
        </w:rPr>
        <w:t>、</w:t>
      </w:r>
      <w:r w:rsidR="006E17F6" w:rsidRPr="00786EA0">
        <w:rPr>
          <w:rFonts w:asciiTheme="minorEastAsia" w:hAnsiTheme="minorEastAsia" w:hint="eastAsia"/>
        </w:rPr>
        <w:t>毎月の実績に</w:t>
      </w:r>
      <w:r w:rsidRPr="00786EA0">
        <w:rPr>
          <w:rFonts w:asciiTheme="minorEastAsia" w:hAnsiTheme="minorEastAsia" w:hint="eastAsia"/>
        </w:rPr>
        <w:t>基づき「実施状況報告書兼請求書」を</w:t>
      </w:r>
      <w:r w:rsidR="006E17F6" w:rsidRPr="00786EA0">
        <w:rPr>
          <w:rFonts w:asciiTheme="minorEastAsia" w:hAnsiTheme="minorEastAsia" w:hint="eastAsia"/>
        </w:rPr>
        <w:t>作成し、実施月の翌月１０日までに提出すること。</w:t>
      </w:r>
    </w:p>
    <w:p w:rsidR="006E17F6" w:rsidRPr="00786EA0" w:rsidRDefault="00201F14" w:rsidP="006E17F6">
      <w:pPr>
        <w:rPr>
          <w:rFonts w:asciiTheme="minorEastAsia" w:hAnsiTheme="minorEastAsia"/>
        </w:rPr>
      </w:pPr>
      <w:r w:rsidRPr="00786EA0">
        <w:rPr>
          <w:rFonts w:asciiTheme="minorEastAsia" w:hAnsiTheme="minorEastAsia" w:hint="eastAsia"/>
        </w:rPr>
        <w:t xml:space="preserve">　市は</w:t>
      </w:r>
      <w:r w:rsidR="006C55B0" w:rsidRPr="00786EA0">
        <w:rPr>
          <w:rFonts w:asciiTheme="minorEastAsia" w:hAnsiTheme="minorEastAsia" w:hint="eastAsia"/>
        </w:rPr>
        <w:t>、</w:t>
      </w:r>
      <w:r w:rsidR="00D57F6F" w:rsidRPr="00786EA0">
        <w:rPr>
          <w:rFonts w:asciiTheme="minorEastAsia" w:hAnsiTheme="minorEastAsia" w:hint="eastAsia"/>
        </w:rPr>
        <w:t>提出された「実施状況報告書兼請求書」の内容を審査した上で、</w:t>
      </w:r>
      <w:r w:rsidRPr="00786EA0">
        <w:rPr>
          <w:rFonts w:asciiTheme="minorEastAsia" w:hAnsiTheme="minorEastAsia" w:hint="eastAsia"/>
        </w:rPr>
        <w:t>受領した日から３０日以内に委託料の支払を行う。</w:t>
      </w:r>
    </w:p>
    <w:p w:rsidR="00201F14" w:rsidRPr="00786EA0" w:rsidRDefault="00201F14" w:rsidP="006E17F6">
      <w:pPr>
        <w:rPr>
          <w:rFonts w:asciiTheme="minorEastAsia" w:hAnsiTheme="minorEastAsia"/>
        </w:rPr>
      </w:pPr>
    </w:p>
    <w:p w:rsidR="006E17F6" w:rsidRPr="00786EA0" w:rsidRDefault="006E17F6" w:rsidP="006E17F6">
      <w:pPr>
        <w:rPr>
          <w:rFonts w:asciiTheme="minorEastAsia" w:hAnsiTheme="minorEastAsia"/>
        </w:rPr>
      </w:pPr>
      <w:r w:rsidRPr="00786EA0">
        <w:rPr>
          <w:rFonts w:asciiTheme="minorEastAsia" w:hAnsiTheme="minorEastAsia" w:hint="eastAsia"/>
        </w:rPr>
        <w:t>１８　書類の整備及び保存年限</w:t>
      </w:r>
    </w:p>
    <w:p w:rsidR="006E17F6" w:rsidRPr="00786EA0" w:rsidRDefault="006E17F6" w:rsidP="006E17F6">
      <w:pPr>
        <w:rPr>
          <w:rFonts w:asciiTheme="minorEastAsia" w:hAnsiTheme="minorEastAsia"/>
        </w:rPr>
      </w:pPr>
      <w:r w:rsidRPr="00786EA0">
        <w:rPr>
          <w:rFonts w:asciiTheme="minorEastAsia" w:hAnsiTheme="minorEastAsia" w:hint="eastAsia"/>
        </w:rPr>
        <w:t xml:space="preserve">　事業者は、事業遂行にあたり必要な書類を整備し、本事業終了後、５年間保存すること。</w:t>
      </w:r>
    </w:p>
    <w:p w:rsidR="00EF04C1" w:rsidRPr="00786EA0" w:rsidRDefault="00EF04C1" w:rsidP="004329D9">
      <w:pPr>
        <w:rPr>
          <w:rFonts w:asciiTheme="minorEastAsia" w:hAnsiTheme="minorEastAsia"/>
        </w:rPr>
      </w:pPr>
    </w:p>
    <w:p w:rsidR="008151EA" w:rsidRPr="00786EA0" w:rsidRDefault="008151EA" w:rsidP="004329D9">
      <w:pPr>
        <w:rPr>
          <w:rFonts w:asciiTheme="minorEastAsia" w:hAnsiTheme="minorEastAsia"/>
        </w:rPr>
      </w:pPr>
    </w:p>
    <w:p w:rsidR="00C93034" w:rsidRPr="00786EA0" w:rsidRDefault="00C93034" w:rsidP="00FE2F23">
      <w:pPr>
        <w:widowControl/>
        <w:jc w:val="left"/>
        <w:rPr>
          <w:rFonts w:asciiTheme="minorEastAsia" w:hAnsiTheme="minorEastAsia"/>
        </w:rPr>
      </w:pPr>
    </w:p>
    <w:sectPr w:rsidR="00C93034" w:rsidRPr="00786EA0" w:rsidSect="003F243B">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B9" w:rsidRDefault="001971B9" w:rsidP="00367593">
      <w:r>
        <w:separator/>
      </w:r>
    </w:p>
  </w:endnote>
  <w:endnote w:type="continuationSeparator" w:id="0">
    <w:p w:rsidR="001971B9" w:rsidRDefault="001971B9" w:rsidP="0036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20" w:rsidRDefault="006A3120" w:rsidP="00FE2F2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B9" w:rsidRDefault="001971B9" w:rsidP="00367593">
      <w:r>
        <w:separator/>
      </w:r>
    </w:p>
  </w:footnote>
  <w:footnote w:type="continuationSeparator" w:id="0">
    <w:p w:rsidR="001971B9" w:rsidRDefault="001971B9" w:rsidP="00367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2BA"/>
    <w:multiLevelType w:val="hybridMultilevel"/>
    <w:tmpl w:val="A55A0B4C"/>
    <w:lvl w:ilvl="0" w:tplc="69E86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3774AD"/>
    <w:multiLevelType w:val="hybridMultilevel"/>
    <w:tmpl w:val="B4468C44"/>
    <w:lvl w:ilvl="0" w:tplc="54DAC2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87D74"/>
    <w:multiLevelType w:val="hybridMultilevel"/>
    <w:tmpl w:val="4D18FA2A"/>
    <w:lvl w:ilvl="0" w:tplc="957C5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6A3497"/>
    <w:multiLevelType w:val="hybridMultilevel"/>
    <w:tmpl w:val="FF8EACEA"/>
    <w:lvl w:ilvl="0" w:tplc="78F82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D9"/>
    <w:rsid w:val="00031B83"/>
    <w:rsid w:val="000371D9"/>
    <w:rsid w:val="0007467B"/>
    <w:rsid w:val="00094E4F"/>
    <w:rsid w:val="00097634"/>
    <w:rsid w:val="00097947"/>
    <w:rsid w:val="000A0EAF"/>
    <w:rsid w:val="000B1F18"/>
    <w:rsid w:val="000B7109"/>
    <w:rsid w:val="000C33E7"/>
    <w:rsid w:val="000D2303"/>
    <w:rsid w:val="000E33BF"/>
    <w:rsid w:val="001030A2"/>
    <w:rsid w:val="00135408"/>
    <w:rsid w:val="0013734B"/>
    <w:rsid w:val="0014392E"/>
    <w:rsid w:val="00163FF2"/>
    <w:rsid w:val="00167956"/>
    <w:rsid w:val="001931DE"/>
    <w:rsid w:val="001971B9"/>
    <w:rsid w:val="001B445A"/>
    <w:rsid w:val="001C08E9"/>
    <w:rsid w:val="001C1260"/>
    <w:rsid w:val="001C371A"/>
    <w:rsid w:val="001C4AA8"/>
    <w:rsid w:val="001D79B6"/>
    <w:rsid w:val="001F6876"/>
    <w:rsid w:val="00201F14"/>
    <w:rsid w:val="00221E3F"/>
    <w:rsid w:val="00246C9E"/>
    <w:rsid w:val="00247628"/>
    <w:rsid w:val="00271223"/>
    <w:rsid w:val="002A064B"/>
    <w:rsid w:val="002D5E5A"/>
    <w:rsid w:val="002F6C47"/>
    <w:rsid w:val="00304064"/>
    <w:rsid w:val="00307DE2"/>
    <w:rsid w:val="00322E8B"/>
    <w:rsid w:val="00334E8C"/>
    <w:rsid w:val="00340B74"/>
    <w:rsid w:val="00345B23"/>
    <w:rsid w:val="003471E0"/>
    <w:rsid w:val="00355E24"/>
    <w:rsid w:val="00367593"/>
    <w:rsid w:val="00385B03"/>
    <w:rsid w:val="00385EB5"/>
    <w:rsid w:val="003A2D09"/>
    <w:rsid w:val="003A3AB1"/>
    <w:rsid w:val="003A56E1"/>
    <w:rsid w:val="003B1931"/>
    <w:rsid w:val="003C08B5"/>
    <w:rsid w:val="003F243B"/>
    <w:rsid w:val="00403728"/>
    <w:rsid w:val="00411BE6"/>
    <w:rsid w:val="00424B90"/>
    <w:rsid w:val="00426758"/>
    <w:rsid w:val="004329D9"/>
    <w:rsid w:val="00435F3E"/>
    <w:rsid w:val="004517A7"/>
    <w:rsid w:val="00471E3A"/>
    <w:rsid w:val="00483AB8"/>
    <w:rsid w:val="00490EE9"/>
    <w:rsid w:val="004A025D"/>
    <w:rsid w:val="004A0654"/>
    <w:rsid w:val="004A77D5"/>
    <w:rsid w:val="004B2B5E"/>
    <w:rsid w:val="004C2B91"/>
    <w:rsid w:val="004E4730"/>
    <w:rsid w:val="00522841"/>
    <w:rsid w:val="0054126A"/>
    <w:rsid w:val="00542964"/>
    <w:rsid w:val="00553DAB"/>
    <w:rsid w:val="00572438"/>
    <w:rsid w:val="00584CCC"/>
    <w:rsid w:val="00597A55"/>
    <w:rsid w:val="005B4027"/>
    <w:rsid w:val="005D0342"/>
    <w:rsid w:val="005E32DB"/>
    <w:rsid w:val="00600BF9"/>
    <w:rsid w:val="00600EED"/>
    <w:rsid w:val="00601ABF"/>
    <w:rsid w:val="00627ADB"/>
    <w:rsid w:val="006355B5"/>
    <w:rsid w:val="00666B03"/>
    <w:rsid w:val="00667AE5"/>
    <w:rsid w:val="006919A3"/>
    <w:rsid w:val="00695D52"/>
    <w:rsid w:val="006A1636"/>
    <w:rsid w:val="006A1E49"/>
    <w:rsid w:val="006A3120"/>
    <w:rsid w:val="006B3E67"/>
    <w:rsid w:val="006C55B0"/>
    <w:rsid w:val="006D05E3"/>
    <w:rsid w:val="006E17F6"/>
    <w:rsid w:val="00700515"/>
    <w:rsid w:val="00703247"/>
    <w:rsid w:val="0070343E"/>
    <w:rsid w:val="00736A71"/>
    <w:rsid w:val="00750786"/>
    <w:rsid w:val="00782849"/>
    <w:rsid w:val="00786EA0"/>
    <w:rsid w:val="0078777D"/>
    <w:rsid w:val="0079256D"/>
    <w:rsid w:val="00792F6F"/>
    <w:rsid w:val="007A0236"/>
    <w:rsid w:val="007A1310"/>
    <w:rsid w:val="007A4E38"/>
    <w:rsid w:val="007B4028"/>
    <w:rsid w:val="007B40E0"/>
    <w:rsid w:val="007C519C"/>
    <w:rsid w:val="007D5C16"/>
    <w:rsid w:val="007F2415"/>
    <w:rsid w:val="00804B23"/>
    <w:rsid w:val="00804C0A"/>
    <w:rsid w:val="00812E16"/>
    <w:rsid w:val="008151EA"/>
    <w:rsid w:val="008331FE"/>
    <w:rsid w:val="008560DC"/>
    <w:rsid w:val="00863B80"/>
    <w:rsid w:val="008662E3"/>
    <w:rsid w:val="008A51C4"/>
    <w:rsid w:val="008D4CB4"/>
    <w:rsid w:val="008F5A93"/>
    <w:rsid w:val="00910A58"/>
    <w:rsid w:val="00912C20"/>
    <w:rsid w:val="00922B43"/>
    <w:rsid w:val="009242EC"/>
    <w:rsid w:val="009308A2"/>
    <w:rsid w:val="00937CD9"/>
    <w:rsid w:val="00947D3D"/>
    <w:rsid w:val="00954F43"/>
    <w:rsid w:val="00971262"/>
    <w:rsid w:val="00977B3C"/>
    <w:rsid w:val="00985D78"/>
    <w:rsid w:val="009B4B79"/>
    <w:rsid w:val="009E0FE8"/>
    <w:rsid w:val="009F01E8"/>
    <w:rsid w:val="009F6107"/>
    <w:rsid w:val="00A02B06"/>
    <w:rsid w:val="00A56AEB"/>
    <w:rsid w:val="00A57CB0"/>
    <w:rsid w:val="00A726BD"/>
    <w:rsid w:val="00A86D66"/>
    <w:rsid w:val="00AA76ED"/>
    <w:rsid w:val="00AB0B37"/>
    <w:rsid w:val="00AB1C6D"/>
    <w:rsid w:val="00AB5AED"/>
    <w:rsid w:val="00AC01E3"/>
    <w:rsid w:val="00AF72B5"/>
    <w:rsid w:val="00AF7514"/>
    <w:rsid w:val="00B1793B"/>
    <w:rsid w:val="00B24567"/>
    <w:rsid w:val="00B30A69"/>
    <w:rsid w:val="00B35DFA"/>
    <w:rsid w:val="00B444BB"/>
    <w:rsid w:val="00B6599C"/>
    <w:rsid w:val="00BA1614"/>
    <w:rsid w:val="00BE1898"/>
    <w:rsid w:val="00BE460F"/>
    <w:rsid w:val="00BE490D"/>
    <w:rsid w:val="00BE7254"/>
    <w:rsid w:val="00BF5187"/>
    <w:rsid w:val="00C307D3"/>
    <w:rsid w:val="00C458E0"/>
    <w:rsid w:val="00C45F1D"/>
    <w:rsid w:val="00C477BF"/>
    <w:rsid w:val="00C93034"/>
    <w:rsid w:val="00CF0750"/>
    <w:rsid w:val="00D039B2"/>
    <w:rsid w:val="00D10D79"/>
    <w:rsid w:val="00D379F2"/>
    <w:rsid w:val="00D57F6F"/>
    <w:rsid w:val="00DB144D"/>
    <w:rsid w:val="00DF36C1"/>
    <w:rsid w:val="00DF6C70"/>
    <w:rsid w:val="00E030F5"/>
    <w:rsid w:val="00E10AC2"/>
    <w:rsid w:val="00E1646C"/>
    <w:rsid w:val="00E171E5"/>
    <w:rsid w:val="00E176C0"/>
    <w:rsid w:val="00E33AA2"/>
    <w:rsid w:val="00E562E3"/>
    <w:rsid w:val="00E664B3"/>
    <w:rsid w:val="00E66F3F"/>
    <w:rsid w:val="00E730EA"/>
    <w:rsid w:val="00E876D6"/>
    <w:rsid w:val="00EA0065"/>
    <w:rsid w:val="00EB7953"/>
    <w:rsid w:val="00ED3EC9"/>
    <w:rsid w:val="00ED7B2E"/>
    <w:rsid w:val="00EE1396"/>
    <w:rsid w:val="00EF04C1"/>
    <w:rsid w:val="00F24E2F"/>
    <w:rsid w:val="00F37A8A"/>
    <w:rsid w:val="00F404B1"/>
    <w:rsid w:val="00F40CBE"/>
    <w:rsid w:val="00F75E3E"/>
    <w:rsid w:val="00F8349F"/>
    <w:rsid w:val="00FC5268"/>
    <w:rsid w:val="00FE1CC0"/>
    <w:rsid w:val="00FE2F23"/>
    <w:rsid w:val="00FE4421"/>
    <w:rsid w:val="00FF2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6EC5DC6"/>
  <w15:docId w15:val="{16C5597F-1696-4AF1-99E7-1055CA2A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29D9"/>
    <w:rPr>
      <w:sz w:val="18"/>
      <w:szCs w:val="18"/>
    </w:rPr>
  </w:style>
  <w:style w:type="paragraph" w:styleId="a4">
    <w:name w:val="annotation text"/>
    <w:basedOn w:val="a"/>
    <w:link w:val="a5"/>
    <w:uiPriority w:val="99"/>
    <w:semiHidden/>
    <w:unhideWhenUsed/>
    <w:rsid w:val="004329D9"/>
    <w:pPr>
      <w:jc w:val="left"/>
    </w:pPr>
  </w:style>
  <w:style w:type="character" w:customStyle="1" w:styleId="a5">
    <w:name w:val="コメント文字列 (文字)"/>
    <w:basedOn w:val="a0"/>
    <w:link w:val="a4"/>
    <w:uiPriority w:val="99"/>
    <w:semiHidden/>
    <w:rsid w:val="004329D9"/>
  </w:style>
  <w:style w:type="paragraph" w:styleId="a6">
    <w:name w:val="Balloon Text"/>
    <w:basedOn w:val="a"/>
    <w:link w:val="a7"/>
    <w:uiPriority w:val="99"/>
    <w:semiHidden/>
    <w:unhideWhenUsed/>
    <w:rsid w:val="004329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329D9"/>
    <w:rPr>
      <w:rFonts w:asciiTheme="majorHAnsi" w:eastAsiaTheme="majorEastAsia" w:hAnsiTheme="majorHAnsi" w:cstheme="majorBidi"/>
      <w:sz w:val="18"/>
      <w:szCs w:val="18"/>
    </w:rPr>
  </w:style>
  <w:style w:type="paragraph" w:styleId="a8">
    <w:name w:val="List Paragraph"/>
    <w:basedOn w:val="a"/>
    <w:uiPriority w:val="34"/>
    <w:qFormat/>
    <w:rsid w:val="00385EB5"/>
    <w:pPr>
      <w:ind w:leftChars="400" w:left="840"/>
    </w:pPr>
  </w:style>
  <w:style w:type="paragraph" w:styleId="a9">
    <w:name w:val="header"/>
    <w:basedOn w:val="a"/>
    <w:link w:val="aa"/>
    <w:uiPriority w:val="99"/>
    <w:unhideWhenUsed/>
    <w:rsid w:val="00367593"/>
    <w:pPr>
      <w:tabs>
        <w:tab w:val="center" w:pos="4252"/>
        <w:tab w:val="right" w:pos="8504"/>
      </w:tabs>
      <w:snapToGrid w:val="0"/>
    </w:pPr>
  </w:style>
  <w:style w:type="character" w:customStyle="1" w:styleId="aa">
    <w:name w:val="ヘッダー (文字)"/>
    <w:basedOn w:val="a0"/>
    <w:link w:val="a9"/>
    <w:uiPriority w:val="99"/>
    <w:rsid w:val="00367593"/>
  </w:style>
  <w:style w:type="paragraph" w:styleId="ab">
    <w:name w:val="footer"/>
    <w:basedOn w:val="a"/>
    <w:link w:val="ac"/>
    <w:uiPriority w:val="99"/>
    <w:unhideWhenUsed/>
    <w:rsid w:val="00367593"/>
    <w:pPr>
      <w:tabs>
        <w:tab w:val="center" w:pos="4252"/>
        <w:tab w:val="right" w:pos="8504"/>
      </w:tabs>
      <w:snapToGrid w:val="0"/>
    </w:pPr>
  </w:style>
  <w:style w:type="character" w:customStyle="1" w:styleId="ac">
    <w:name w:val="フッター (文字)"/>
    <w:basedOn w:val="a0"/>
    <w:link w:val="ab"/>
    <w:uiPriority w:val="99"/>
    <w:rsid w:val="00367593"/>
  </w:style>
  <w:style w:type="table" w:styleId="ad">
    <w:name w:val="Table Grid"/>
    <w:basedOn w:val="a1"/>
    <w:uiPriority w:val="59"/>
    <w:rsid w:val="00C4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F0FA-0161-4F60-B4EA-9C0FFEA1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5</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清須市</dc:creator>
  <cp:lastModifiedBy>kiyosu</cp:lastModifiedBy>
  <cp:revision>122</cp:revision>
  <cp:lastPrinted>2021-04-07T07:37:00Z</cp:lastPrinted>
  <dcterms:created xsi:type="dcterms:W3CDTF">2016-08-01T07:17:00Z</dcterms:created>
  <dcterms:modified xsi:type="dcterms:W3CDTF">2025-02-05T02:18:00Z</dcterms:modified>
</cp:coreProperties>
</file>