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AB5" w:rsidRPr="004B0AB5" w:rsidRDefault="00BC5938" w:rsidP="004B0AB5">
      <w:pPr>
        <w:wordWrap w:val="0"/>
        <w:ind w:right="1120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 w:val="24"/>
          <w:szCs w:val="24"/>
        </w:rPr>
        <w:t>第３号様式（第８</w:t>
      </w:r>
      <w:r w:rsidR="004B0AB5" w:rsidRPr="004B0AB5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:rsidR="00BC5A62" w:rsidRDefault="00BC5A62" w:rsidP="00D86947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</w:p>
    <w:p w:rsidR="006A0C7A" w:rsidRDefault="00D86947" w:rsidP="003A077B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年　　月　　日</w:t>
      </w:r>
      <w:r w:rsidR="003A077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D86947" w:rsidRDefault="00BC5938" w:rsidP="00D86947">
      <w:pPr>
        <w:tabs>
          <w:tab w:val="left" w:pos="6946"/>
        </w:tabs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清須市長</w:t>
      </w:r>
      <w:r w:rsidR="00C2211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C5A62">
        <w:rPr>
          <w:rFonts w:ascii="Century" w:eastAsia="ＭＳ 明朝" w:hAnsi="Century" w:cs="Times New Roman" w:hint="eastAsia"/>
          <w:sz w:val="24"/>
          <w:szCs w:val="24"/>
        </w:rPr>
        <w:t>様</w:t>
      </w:r>
    </w:p>
    <w:p w:rsidR="00A5279D" w:rsidRDefault="00A5279D" w:rsidP="00D86947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</w:p>
    <w:p w:rsidR="00BC5938" w:rsidRDefault="00BC5938" w:rsidP="004F0162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（交付決定者）所　在　地　　　　　　　　　　</w:t>
      </w:r>
    </w:p>
    <w:p w:rsidR="00D86947" w:rsidRDefault="00BC5938" w:rsidP="00BC5938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名　　　称　　　　　　　　　　</w:t>
      </w:r>
    </w:p>
    <w:p w:rsidR="00BC5938" w:rsidRDefault="00BC5938" w:rsidP="00BC5938">
      <w:pPr>
        <w:tabs>
          <w:tab w:val="left" w:pos="6946"/>
        </w:tabs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代表者氏名　　　　　　　　　　</w:t>
      </w:r>
    </w:p>
    <w:p w:rsidR="00AB0DB5" w:rsidRDefault="00AB0DB5" w:rsidP="00AB0DB5">
      <w:pPr>
        <w:tabs>
          <w:tab w:val="left" w:pos="6946"/>
        </w:tabs>
        <w:jc w:val="right"/>
        <w:rPr>
          <w:rFonts w:ascii="Century" w:eastAsia="ＭＳ 明朝" w:hAnsi="Century" w:cs="Times New Roman"/>
          <w:sz w:val="24"/>
          <w:szCs w:val="24"/>
        </w:rPr>
      </w:pPr>
    </w:p>
    <w:p w:rsidR="00D86947" w:rsidRDefault="00BC5A62" w:rsidP="00AB0DB5">
      <w:pPr>
        <w:tabs>
          <w:tab w:val="left" w:pos="6946"/>
        </w:tabs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清須市</w:t>
      </w:r>
      <w:r w:rsidR="00744245">
        <w:rPr>
          <w:rFonts w:ascii="Century" w:eastAsia="ＭＳ 明朝" w:hAnsi="Century" w:cs="Times New Roman" w:hint="eastAsia"/>
          <w:sz w:val="24"/>
          <w:szCs w:val="24"/>
        </w:rPr>
        <w:t>介護支援専門員研修費</w:t>
      </w:r>
      <w:r w:rsidR="00BC5938">
        <w:rPr>
          <w:rFonts w:ascii="Century" w:eastAsia="ＭＳ 明朝" w:hAnsi="Century" w:cs="Times New Roman" w:hint="eastAsia"/>
          <w:sz w:val="24"/>
          <w:szCs w:val="24"/>
        </w:rPr>
        <w:t>補助金実績報告書兼請求書</w:t>
      </w:r>
    </w:p>
    <w:p w:rsidR="00AB0DB5" w:rsidRDefault="00AB0DB5" w:rsidP="00AB0DB5">
      <w:pPr>
        <w:tabs>
          <w:tab w:val="left" w:pos="6946"/>
        </w:tabs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D803D7" w:rsidRDefault="00A5279D" w:rsidP="00446052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744245">
        <w:rPr>
          <w:rFonts w:ascii="Century" w:eastAsia="ＭＳ 明朝" w:hAnsi="Century" w:cs="Times New Roman" w:hint="eastAsia"/>
          <w:sz w:val="24"/>
          <w:szCs w:val="24"/>
        </w:rPr>
        <w:t xml:space="preserve">　　　年　　月　　日付</w:t>
      </w:r>
      <w:r w:rsidR="00BC5938">
        <w:rPr>
          <w:rFonts w:ascii="Century" w:eastAsia="ＭＳ 明朝" w:hAnsi="Century" w:cs="Times New Roman" w:hint="eastAsia"/>
          <w:sz w:val="24"/>
          <w:szCs w:val="24"/>
        </w:rPr>
        <w:t xml:space="preserve">　　　　第　　　号</w:t>
      </w:r>
      <w:r w:rsidR="001F0E4F">
        <w:rPr>
          <w:rFonts w:ascii="Century" w:eastAsia="ＭＳ 明朝" w:hAnsi="Century" w:cs="Times New Roman" w:hint="eastAsia"/>
          <w:sz w:val="24"/>
          <w:szCs w:val="24"/>
        </w:rPr>
        <w:t>にて補助金の交付決定を受けた清須市介護支援専門員研修費補助</w:t>
      </w:r>
      <w:r w:rsidR="00446052">
        <w:rPr>
          <w:rFonts w:ascii="Century" w:eastAsia="ＭＳ 明朝" w:hAnsi="Century" w:cs="Times New Roman" w:hint="eastAsia"/>
          <w:sz w:val="24"/>
          <w:szCs w:val="24"/>
        </w:rPr>
        <w:t>金</w:t>
      </w:r>
      <w:r w:rsidR="001F0E4F">
        <w:rPr>
          <w:rFonts w:ascii="Century" w:eastAsia="ＭＳ 明朝" w:hAnsi="Century" w:cs="Times New Roman" w:hint="eastAsia"/>
          <w:sz w:val="24"/>
          <w:szCs w:val="24"/>
        </w:rPr>
        <w:t>については、研修を修了しましたので、</w:t>
      </w:r>
      <w:r w:rsidR="00BC5A62">
        <w:rPr>
          <w:rFonts w:ascii="Century" w:eastAsia="ＭＳ 明朝" w:hAnsi="Century" w:cs="Times New Roman" w:hint="eastAsia"/>
          <w:sz w:val="24"/>
          <w:szCs w:val="24"/>
        </w:rPr>
        <w:t>清須市</w:t>
      </w:r>
      <w:r w:rsidR="00744245">
        <w:rPr>
          <w:rFonts w:ascii="Century" w:eastAsia="ＭＳ 明朝" w:hAnsi="Century" w:cs="Times New Roman" w:hint="eastAsia"/>
          <w:sz w:val="24"/>
          <w:szCs w:val="24"/>
        </w:rPr>
        <w:t>介護支援専門員研修費</w:t>
      </w:r>
      <w:r w:rsidR="00BC5A62">
        <w:rPr>
          <w:rFonts w:ascii="Century" w:eastAsia="ＭＳ 明朝" w:hAnsi="Century" w:cs="Times New Roman" w:hint="eastAsia"/>
          <w:sz w:val="24"/>
          <w:szCs w:val="24"/>
        </w:rPr>
        <w:t>補助金</w:t>
      </w:r>
      <w:r w:rsidR="001F0E4F">
        <w:rPr>
          <w:rFonts w:ascii="Century" w:eastAsia="ＭＳ 明朝" w:hAnsi="Century" w:cs="Times New Roman" w:hint="eastAsia"/>
          <w:sz w:val="24"/>
          <w:szCs w:val="24"/>
        </w:rPr>
        <w:t>交付要綱第８</w:t>
      </w:r>
      <w:r w:rsidR="00BC5A62">
        <w:rPr>
          <w:rFonts w:ascii="Century" w:eastAsia="ＭＳ 明朝" w:hAnsi="Century" w:cs="Times New Roman" w:hint="eastAsia"/>
          <w:sz w:val="24"/>
          <w:szCs w:val="24"/>
        </w:rPr>
        <w:t>条の規定に</w:t>
      </w:r>
      <w:r w:rsidR="00FC2F3F">
        <w:rPr>
          <w:rFonts w:ascii="Century" w:eastAsia="ＭＳ 明朝" w:hAnsi="Century" w:cs="Times New Roman" w:hint="eastAsia"/>
          <w:sz w:val="24"/>
          <w:szCs w:val="24"/>
        </w:rPr>
        <w:t>基づき</w:t>
      </w:r>
      <w:r w:rsidR="004F0162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1F0E4F">
        <w:rPr>
          <w:rFonts w:ascii="Century" w:eastAsia="ＭＳ 明朝" w:hAnsi="Century" w:cs="Times New Roman" w:hint="eastAsia"/>
          <w:sz w:val="24"/>
          <w:szCs w:val="24"/>
        </w:rPr>
        <w:t>下記のとおり</w:t>
      </w:r>
      <w:r w:rsidR="00FE6A81">
        <w:rPr>
          <w:rFonts w:ascii="Century" w:eastAsia="ＭＳ 明朝" w:hAnsi="Century" w:cs="Times New Roman" w:hint="eastAsia"/>
          <w:sz w:val="24"/>
          <w:szCs w:val="24"/>
        </w:rPr>
        <w:t>提出</w:t>
      </w:r>
      <w:r w:rsidR="003D689F">
        <w:rPr>
          <w:rFonts w:ascii="Century" w:eastAsia="ＭＳ 明朝" w:hAnsi="Century" w:cs="Times New Roman" w:hint="eastAsia"/>
          <w:sz w:val="24"/>
          <w:szCs w:val="24"/>
        </w:rPr>
        <w:t>します。</w:t>
      </w:r>
    </w:p>
    <w:p w:rsidR="00D803D7" w:rsidRPr="00CA6880" w:rsidRDefault="00D803D7" w:rsidP="00D803D7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記</w:t>
      </w:r>
    </w:p>
    <w:tbl>
      <w:tblPr>
        <w:tblStyle w:val="a6"/>
        <w:tblW w:w="9058" w:type="dxa"/>
        <w:tblInd w:w="9" w:type="dxa"/>
        <w:tblLayout w:type="fixed"/>
        <w:tblLook w:val="01E0" w:firstRow="1" w:lastRow="1" w:firstColumn="1" w:lastColumn="1" w:noHBand="0" w:noVBand="0"/>
      </w:tblPr>
      <w:tblGrid>
        <w:gridCol w:w="1120"/>
        <w:gridCol w:w="1827"/>
        <w:gridCol w:w="1984"/>
        <w:gridCol w:w="567"/>
        <w:gridCol w:w="29"/>
        <w:gridCol w:w="1218"/>
        <w:gridCol w:w="567"/>
        <w:gridCol w:w="1746"/>
      </w:tblGrid>
      <w:tr w:rsidR="00E15785" w:rsidRPr="004B0AB5" w:rsidTr="00446052">
        <w:trPr>
          <w:cantSplit/>
          <w:trHeight w:val="510"/>
        </w:trPr>
        <w:tc>
          <w:tcPr>
            <w:tcW w:w="1120" w:type="dxa"/>
            <w:vMerge w:val="restart"/>
            <w:vAlign w:val="center"/>
          </w:tcPr>
          <w:p w:rsidR="00E15785" w:rsidRPr="004F0162" w:rsidRDefault="00E15785" w:rsidP="00F963A0">
            <w:pPr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事業所</w:t>
            </w:r>
          </w:p>
        </w:tc>
        <w:tc>
          <w:tcPr>
            <w:tcW w:w="1827" w:type="dxa"/>
            <w:vAlign w:val="center"/>
          </w:tcPr>
          <w:p w:rsidR="00E15785" w:rsidRPr="004F0162" w:rsidRDefault="00E15785" w:rsidP="00F963A0">
            <w:pPr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所在地</w:t>
            </w:r>
          </w:p>
        </w:tc>
        <w:tc>
          <w:tcPr>
            <w:tcW w:w="6111" w:type="dxa"/>
            <w:gridSpan w:val="6"/>
            <w:vAlign w:val="center"/>
          </w:tcPr>
          <w:p w:rsidR="00E15785" w:rsidRPr="004F0162" w:rsidRDefault="00E15785" w:rsidP="003D689F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E15785" w:rsidRPr="004B0AB5" w:rsidTr="00446052">
        <w:trPr>
          <w:cantSplit/>
          <w:trHeight w:val="510"/>
        </w:trPr>
        <w:tc>
          <w:tcPr>
            <w:tcW w:w="1120" w:type="dxa"/>
            <w:vMerge/>
            <w:vAlign w:val="center"/>
          </w:tcPr>
          <w:p w:rsidR="00E15785" w:rsidRDefault="00E15785" w:rsidP="00F963A0">
            <w:pPr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E15785" w:rsidRDefault="00E15785" w:rsidP="00F963A0">
            <w:pPr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名　称</w:t>
            </w:r>
          </w:p>
        </w:tc>
        <w:tc>
          <w:tcPr>
            <w:tcW w:w="6111" w:type="dxa"/>
            <w:gridSpan w:val="6"/>
            <w:vAlign w:val="center"/>
          </w:tcPr>
          <w:p w:rsidR="00E15785" w:rsidRPr="004F0162" w:rsidRDefault="00E15785" w:rsidP="003D689F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E15785" w:rsidRPr="004B0AB5" w:rsidTr="00446052">
        <w:trPr>
          <w:cantSplit/>
          <w:trHeight w:val="510"/>
        </w:trPr>
        <w:tc>
          <w:tcPr>
            <w:tcW w:w="1120" w:type="dxa"/>
            <w:vMerge w:val="restart"/>
            <w:vAlign w:val="center"/>
          </w:tcPr>
          <w:p w:rsidR="00E15785" w:rsidRDefault="00E15785" w:rsidP="001F0E4F">
            <w:pPr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研修の概要等</w:t>
            </w:r>
          </w:p>
        </w:tc>
        <w:tc>
          <w:tcPr>
            <w:tcW w:w="1827" w:type="dxa"/>
            <w:vAlign w:val="center"/>
          </w:tcPr>
          <w:p w:rsidR="00E15785" w:rsidRDefault="00E15785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受講者氏名</w:t>
            </w:r>
          </w:p>
        </w:tc>
        <w:tc>
          <w:tcPr>
            <w:tcW w:w="6111" w:type="dxa"/>
            <w:gridSpan w:val="6"/>
            <w:vAlign w:val="center"/>
          </w:tcPr>
          <w:p w:rsidR="00E15785" w:rsidRPr="004F0162" w:rsidRDefault="00E15785" w:rsidP="003D689F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F1703A" w:rsidRPr="004B0AB5" w:rsidTr="00446052">
        <w:trPr>
          <w:cantSplit/>
          <w:trHeight w:val="510"/>
        </w:trPr>
        <w:tc>
          <w:tcPr>
            <w:tcW w:w="1120" w:type="dxa"/>
            <w:vMerge/>
            <w:vAlign w:val="center"/>
          </w:tcPr>
          <w:p w:rsidR="00F1703A" w:rsidRDefault="00F1703A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F1703A" w:rsidRDefault="00F1703A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研修名</w:t>
            </w:r>
          </w:p>
        </w:tc>
        <w:tc>
          <w:tcPr>
            <w:tcW w:w="2551" w:type="dxa"/>
            <w:gridSpan w:val="2"/>
            <w:vAlign w:val="center"/>
          </w:tcPr>
          <w:p w:rsidR="00F1703A" w:rsidRPr="004F0162" w:rsidRDefault="00F1703A" w:rsidP="003D689F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F1703A" w:rsidRPr="004F0162" w:rsidRDefault="00F1703A" w:rsidP="00F1703A">
            <w:pPr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研修時間</w:t>
            </w:r>
          </w:p>
        </w:tc>
        <w:tc>
          <w:tcPr>
            <w:tcW w:w="1746" w:type="dxa"/>
            <w:vAlign w:val="center"/>
          </w:tcPr>
          <w:p w:rsidR="00F1703A" w:rsidRPr="004F0162" w:rsidRDefault="00F1703A" w:rsidP="00F1703A">
            <w:pPr>
              <w:jc w:val="right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時間</w:t>
            </w:r>
          </w:p>
        </w:tc>
      </w:tr>
      <w:tr w:rsidR="00E15785" w:rsidRPr="004B0AB5" w:rsidTr="00446052">
        <w:trPr>
          <w:cantSplit/>
          <w:trHeight w:val="510"/>
        </w:trPr>
        <w:tc>
          <w:tcPr>
            <w:tcW w:w="1120" w:type="dxa"/>
            <w:vMerge/>
            <w:vAlign w:val="center"/>
          </w:tcPr>
          <w:p w:rsidR="00E15785" w:rsidRDefault="00E15785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E15785" w:rsidRDefault="00E15785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研修実施機関</w:t>
            </w:r>
          </w:p>
        </w:tc>
        <w:tc>
          <w:tcPr>
            <w:tcW w:w="6111" w:type="dxa"/>
            <w:gridSpan w:val="6"/>
            <w:vAlign w:val="center"/>
          </w:tcPr>
          <w:p w:rsidR="00E15785" w:rsidRPr="004F0162" w:rsidRDefault="00E15785" w:rsidP="003D689F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E15785" w:rsidRPr="004B0AB5" w:rsidTr="00446052">
        <w:trPr>
          <w:trHeight w:val="510"/>
        </w:trPr>
        <w:tc>
          <w:tcPr>
            <w:tcW w:w="1120" w:type="dxa"/>
            <w:vMerge/>
            <w:vAlign w:val="center"/>
          </w:tcPr>
          <w:p w:rsidR="00E15785" w:rsidRPr="004F0162" w:rsidRDefault="00E15785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E15785" w:rsidRPr="004F0162" w:rsidRDefault="00E15785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受講期間</w:t>
            </w:r>
          </w:p>
        </w:tc>
        <w:tc>
          <w:tcPr>
            <w:tcW w:w="6111" w:type="dxa"/>
            <w:gridSpan w:val="6"/>
            <w:vAlign w:val="center"/>
          </w:tcPr>
          <w:p w:rsidR="00E15785" w:rsidRPr="004F0162" w:rsidRDefault="00E15785" w:rsidP="001F0E4F">
            <w:pPr>
              <w:ind w:firstLineChars="200" w:firstLine="520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年　　月　　日～　　　年　　月　　日</w:t>
            </w:r>
          </w:p>
        </w:tc>
      </w:tr>
      <w:tr w:rsidR="00E15785" w:rsidRPr="004B0AB5" w:rsidTr="00446052">
        <w:trPr>
          <w:trHeight w:val="510"/>
        </w:trPr>
        <w:tc>
          <w:tcPr>
            <w:tcW w:w="1120" w:type="dxa"/>
            <w:vMerge/>
            <w:vAlign w:val="center"/>
          </w:tcPr>
          <w:p w:rsidR="00E15785" w:rsidRDefault="00E15785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E15785" w:rsidRDefault="00E15785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受講料</w:t>
            </w:r>
          </w:p>
        </w:tc>
        <w:tc>
          <w:tcPr>
            <w:tcW w:w="6111" w:type="dxa"/>
            <w:gridSpan w:val="6"/>
            <w:vAlign w:val="center"/>
          </w:tcPr>
          <w:p w:rsidR="00E15785" w:rsidRDefault="00E15785" w:rsidP="00E1578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 xml:space="preserve">　　　　　　　　　　円</w:t>
            </w:r>
          </w:p>
        </w:tc>
      </w:tr>
      <w:tr w:rsidR="001F0E4F" w:rsidRPr="004B0AB5" w:rsidTr="00446052">
        <w:trPr>
          <w:trHeight w:val="510"/>
        </w:trPr>
        <w:tc>
          <w:tcPr>
            <w:tcW w:w="2947" w:type="dxa"/>
            <w:gridSpan w:val="2"/>
            <w:vAlign w:val="center"/>
          </w:tcPr>
          <w:p w:rsidR="001F0E4F" w:rsidRDefault="001F0E4F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請求額</w:t>
            </w:r>
          </w:p>
        </w:tc>
        <w:tc>
          <w:tcPr>
            <w:tcW w:w="6111" w:type="dxa"/>
            <w:gridSpan w:val="6"/>
            <w:vAlign w:val="center"/>
          </w:tcPr>
          <w:p w:rsidR="001F0E4F" w:rsidRDefault="00E15785" w:rsidP="00E15785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 xml:space="preserve">　　　　　　　　　　</w:t>
            </w:r>
            <w:r w:rsidR="001F0E4F">
              <w:rPr>
                <w:rFonts w:ascii="Century" w:eastAsia="ＭＳ 明朝" w:hAnsi="Century" w:cs="Times New Roman" w:hint="eastAsia"/>
                <w:sz w:val="24"/>
                <w:szCs w:val="21"/>
              </w:rPr>
              <w:t>円</w:t>
            </w:r>
          </w:p>
        </w:tc>
      </w:tr>
      <w:tr w:rsidR="00E15785" w:rsidRPr="004B0AB5" w:rsidTr="00446052">
        <w:trPr>
          <w:trHeight w:val="794"/>
        </w:trPr>
        <w:tc>
          <w:tcPr>
            <w:tcW w:w="1120" w:type="dxa"/>
            <w:vMerge w:val="restart"/>
            <w:vAlign w:val="center"/>
          </w:tcPr>
          <w:p w:rsidR="00E15785" w:rsidRDefault="00E15785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振込先</w:t>
            </w:r>
          </w:p>
        </w:tc>
        <w:tc>
          <w:tcPr>
            <w:tcW w:w="4407" w:type="dxa"/>
            <w:gridSpan w:val="4"/>
            <w:vAlign w:val="center"/>
          </w:tcPr>
          <w:p w:rsidR="00E15785" w:rsidRDefault="00E15785" w:rsidP="00143E28">
            <w:pPr>
              <w:snapToGrid w:val="0"/>
              <w:ind w:firstLineChars="300" w:firstLine="780"/>
              <w:jc w:val="right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銀行</w:t>
            </w:r>
          </w:p>
          <w:p w:rsidR="00E15785" w:rsidRDefault="00E15785" w:rsidP="00143E28">
            <w:pPr>
              <w:snapToGrid w:val="0"/>
              <w:ind w:firstLineChars="300" w:firstLine="780"/>
              <w:jc w:val="right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信用金庫</w:t>
            </w:r>
          </w:p>
          <w:p w:rsidR="00E15785" w:rsidRDefault="00E15785" w:rsidP="00143E28">
            <w:pPr>
              <w:snapToGrid w:val="0"/>
              <w:ind w:firstLineChars="300" w:firstLine="780"/>
              <w:jc w:val="right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農協</w:t>
            </w:r>
          </w:p>
        </w:tc>
        <w:tc>
          <w:tcPr>
            <w:tcW w:w="3531" w:type="dxa"/>
            <w:gridSpan w:val="3"/>
            <w:vAlign w:val="center"/>
          </w:tcPr>
          <w:p w:rsidR="00E15785" w:rsidRDefault="00E15785" w:rsidP="00143E28">
            <w:pPr>
              <w:snapToGrid w:val="0"/>
              <w:ind w:firstLineChars="300" w:firstLine="780"/>
              <w:jc w:val="right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本店</w:t>
            </w:r>
          </w:p>
          <w:p w:rsidR="00E15785" w:rsidRDefault="00E15785" w:rsidP="00143E28">
            <w:pPr>
              <w:snapToGrid w:val="0"/>
              <w:ind w:firstLineChars="300" w:firstLine="780"/>
              <w:jc w:val="right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支店</w:t>
            </w:r>
          </w:p>
          <w:p w:rsidR="00E15785" w:rsidRDefault="00E15785" w:rsidP="00143E28">
            <w:pPr>
              <w:snapToGrid w:val="0"/>
              <w:ind w:firstLineChars="300" w:firstLine="780"/>
              <w:jc w:val="right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出張所</w:t>
            </w:r>
          </w:p>
        </w:tc>
      </w:tr>
      <w:tr w:rsidR="00E15785" w:rsidRPr="004B0AB5" w:rsidTr="00446052">
        <w:trPr>
          <w:trHeight w:val="510"/>
        </w:trPr>
        <w:tc>
          <w:tcPr>
            <w:tcW w:w="1120" w:type="dxa"/>
            <w:vMerge/>
            <w:vAlign w:val="center"/>
          </w:tcPr>
          <w:p w:rsidR="00E15785" w:rsidRDefault="00E15785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E15785" w:rsidRDefault="00E15785" w:rsidP="004D5A83">
            <w:pPr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口座種別</w:t>
            </w:r>
          </w:p>
        </w:tc>
        <w:tc>
          <w:tcPr>
            <w:tcW w:w="1984" w:type="dxa"/>
            <w:vAlign w:val="center"/>
          </w:tcPr>
          <w:p w:rsidR="00E15785" w:rsidRDefault="00E15785" w:rsidP="004D5A83">
            <w:pPr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普通・当座</w:t>
            </w:r>
          </w:p>
        </w:tc>
        <w:tc>
          <w:tcPr>
            <w:tcW w:w="1814" w:type="dxa"/>
            <w:gridSpan w:val="3"/>
            <w:vAlign w:val="center"/>
          </w:tcPr>
          <w:p w:rsidR="00E15785" w:rsidRDefault="00E15785" w:rsidP="00CE7B65">
            <w:pPr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口座番号</w:t>
            </w:r>
          </w:p>
        </w:tc>
        <w:tc>
          <w:tcPr>
            <w:tcW w:w="2313" w:type="dxa"/>
            <w:gridSpan w:val="2"/>
            <w:vAlign w:val="center"/>
          </w:tcPr>
          <w:p w:rsidR="00E15785" w:rsidRDefault="00E15785" w:rsidP="001F0E4F">
            <w:pPr>
              <w:ind w:firstLineChars="300" w:firstLine="780"/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E15785" w:rsidRPr="004B0AB5" w:rsidTr="00446052">
        <w:trPr>
          <w:trHeight w:val="116"/>
        </w:trPr>
        <w:tc>
          <w:tcPr>
            <w:tcW w:w="1120" w:type="dxa"/>
            <w:vMerge/>
            <w:vAlign w:val="center"/>
          </w:tcPr>
          <w:p w:rsidR="00E15785" w:rsidRDefault="00E15785" w:rsidP="001F0E4F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827" w:type="dxa"/>
            <w:tcBorders>
              <w:bottom w:val="dashed" w:sz="4" w:space="0" w:color="auto"/>
            </w:tcBorders>
            <w:vAlign w:val="center"/>
          </w:tcPr>
          <w:p w:rsidR="00E15785" w:rsidRDefault="00E15785" w:rsidP="00CE7B65">
            <w:pPr>
              <w:snapToGrid w:val="0"/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フリガナ</w:t>
            </w:r>
          </w:p>
        </w:tc>
        <w:tc>
          <w:tcPr>
            <w:tcW w:w="6111" w:type="dxa"/>
            <w:gridSpan w:val="6"/>
            <w:tcBorders>
              <w:bottom w:val="dashed" w:sz="4" w:space="0" w:color="auto"/>
            </w:tcBorders>
            <w:vAlign w:val="center"/>
          </w:tcPr>
          <w:p w:rsidR="00E15785" w:rsidRDefault="00E15785" w:rsidP="00143E28">
            <w:pPr>
              <w:snapToGrid w:val="0"/>
              <w:ind w:firstLineChars="300" w:firstLine="780"/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  <w:tr w:rsidR="00E15785" w:rsidRPr="004B0AB5" w:rsidTr="00446052">
        <w:trPr>
          <w:trHeight w:val="510"/>
        </w:trPr>
        <w:tc>
          <w:tcPr>
            <w:tcW w:w="1120" w:type="dxa"/>
            <w:vMerge/>
            <w:vAlign w:val="center"/>
          </w:tcPr>
          <w:p w:rsidR="00E15785" w:rsidRDefault="00E15785" w:rsidP="00CE7B65">
            <w:pPr>
              <w:spacing w:line="260" w:lineRule="exact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  <w:tc>
          <w:tcPr>
            <w:tcW w:w="1827" w:type="dxa"/>
            <w:tcBorders>
              <w:top w:val="dashed" w:sz="4" w:space="0" w:color="auto"/>
            </w:tcBorders>
            <w:vAlign w:val="center"/>
          </w:tcPr>
          <w:p w:rsidR="00E15785" w:rsidRDefault="00E15785" w:rsidP="00CE7B65">
            <w:pPr>
              <w:spacing w:line="260" w:lineRule="exact"/>
              <w:jc w:val="distribute"/>
              <w:rPr>
                <w:rFonts w:ascii="Century" w:eastAsia="ＭＳ 明朝" w:hAnsi="Century" w:cs="Times New Roman"/>
                <w:sz w:val="24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1"/>
              </w:rPr>
              <w:t>口座名義</w:t>
            </w:r>
          </w:p>
        </w:tc>
        <w:tc>
          <w:tcPr>
            <w:tcW w:w="6111" w:type="dxa"/>
            <w:gridSpan w:val="6"/>
            <w:tcBorders>
              <w:top w:val="dashed" w:sz="4" w:space="0" w:color="auto"/>
            </w:tcBorders>
            <w:vAlign w:val="center"/>
          </w:tcPr>
          <w:p w:rsidR="00E15785" w:rsidRDefault="00E15785" w:rsidP="001F0E4F">
            <w:pPr>
              <w:ind w:firstLineChars="300" w:firstLine="780"/>
              <w:jc w:val="center"/>
              <w:rPr>
                <w:rFonts w:ascii="Century" w:eastAsia="ＭＳ 明朝" w:hAnsi="Century" w:cs="Times New Roman"/>
                <w:sz w:val="24"/>
                <w:szCs w:val="21"/>
              </w:rPr>
            </w:pPr>
          </w:p>
        </w:tc>
      </w:tr>
    </w:tbl>
    <w:p w:rsidR="001F0E4F" w:rsidRPr="00F1703A" w:rsidRDefault="00F1703A" w:rsidP="00F1703A">
      <w:pPr>
        <w:spacing w:line="300" w:lineRule="exact"/>
        <w:ind w:left="230" w:hanging="230"/>
        <w:rPr>
          <w:rFonts w:ascii="Century" w:eastAsia="ＭＳ 明朝" w:hAnsi="Century" w:cs="Times New Roman"/>
          <w:szCs w:val="24"/>
        </w:rPr>
      </w:pPr>
      <w:r w:rsidRPr="00F1703A">
        <w:rPr>
          <w:rFonts w:ascii="Century" w:eastAsia="ＭＳ 明朝" w:hAnsi="Century" w:cs="Times New Roman" w:hint="eastAsia"/>
          <w:szCs w:val="24"/>
        </w:rPr>
        <w:t>※</w:t>
      </w: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="001F0E4F" w:rsidRPr="00F1703A">
        <w:rPr>
          <w:rFonts w:ascii="Century" w:eastAsia="ＭＳ 明朝" w:hAnsi="Century" w:cs="Times New Roman" w:hint="eastAsia"/>
          <w:szCs w:val="24"/>
        </w:rPr>
        <w:t>添付書類</w:t>
      </w:r>
    </w:p>
    <w:p w:rsidR="001F0E4F" w:rsidRDefault="00F1703A" w:rsidP="00446052">
      <w:pPr>
        <w:spacing w:line="300" w:lineRule="exact"/>
        <w:ind w:left="460" w:hangingChars="200" w:hanging="46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="001F0E4F">
        <w:rPr>
          <w:rFonts w:ascii="Century" w:eastAsia="ＭＳ 明朝" w:hAnsi="Century" w:cs="Times New Roman" w:hint="eastAsia"/>
          <w:szCs w:val="24"/>
        </w:rPr>
        <w:t>⑴　受講料の支払を証する書類の写し（補助対象事業者による支払が確認できるものに限る。）</w:t>
      </w:r>
    </w:p>
    <w:p w:rsidR="00281D8C" w:rsidRPr="00744245" w:rsidRDefault="00F1703A" w:rsidP="00744245">
      <w:pPr>
        <w:spacing w:line="300" w:lineRule="exact"/>
        <w:ind w:left="230" w:hangingChars="100" w:hanging="23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</w:t>
      </w:r>
      <w:r w:rsidR="00F310F1">
        <w:rPr>
          <w:rFonts w:ascii="Century" w:eastAsia="ＭＳ 明朝" w:hAnsi="Century" w:cs="Times New Roman" w:hint="eastAsia"/>
          <w:szCs w:val="24"/>
        </w:rPr>
        <w:t>⑵</w:t>
      </w:r>
      <w:r w:rsidR="001F0E4F">
        <w:rPr>
          <w:rFonts w:ascii="Century" w:eastAsia="ＭＳ 明朝" w:hAnsi="Century" w:cs="Times New Roman" w:hint="eastAsia"/>
          <w:szCs w:val="24"/>
        </w:rPr>
        <w:t xml:space="preserve">　研修の修了証書の写し</w:t>
      </w:r>
    </w:p>
    <w:sectPr w:rsidR="00281D8C" w:rsidRPr="00744245" w:rsidSect="00D803D7">
      <w:pgSz w:w="11906" w:h="16838" w:code="9"/>
      <w:pgMar w:top="1418" w:right="1418" w:bottom="1134" w:left="1418" w:header="851" w:footer="567" w:gutter="0"/>
      <w:cols w:space="425"/>
      <w:docGrid w:type="linesAndChars" w:linePitch="3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7DF" w:rsidRDefault="006B17DF" w:rsidP="00670920">
      <w:r>
        <w:separator/>
      </w:r>
    </w:p>
  </w:endnote>
  <w:endnote w:type="continuationSeparator" w:id="0">
    <w:p w:rsidR="006B17DF" w:rsidRDefault="006B17DF" w:rsidP="0067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7DF" w:rsidRDefault="006B17DF" w:rsidP="00670920">
      <w:r>
        <w:separator/>
      </w:r>
    </w:p>
  </w:footnote>
  <w:footnote w:type="continuationSeparator" w:id="0">
    <w:p w:rsidR="006B17DF" w:rsidRDefault="006B17DF" w:rsidP="0067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2B53"/>
    <w:multiLevelType w:val="hybridMultilevel"/>
    <w:tmpl w:val="094890A4"/>
    <w:lvl w:ilvl="0" w:tplc="76EE0564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240E6FDF"/>
    <w:multiLevelType w:val="hybridMultilevel"/>
    <w:tmpl w:val="7BFCF1E4"/>
    <w:lvl w:ilvl="0" w:tplc="A438878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32BB60D6"/>
    <w:multiLevelType w:val="hybridMultilevel"/>
    <w:tmpl w:val="FE383902"/>
    <w:lvl w:ilvl="0" w:tplc="50A2C996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D61FD0"/>
    <w:multiLevelType w:val="hybridMultilevel"/>
    <w:tmpl w:val="7548C74C"/>
    <w:lvl w:ilvl="0" w:tplc="82FC7A1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4CA306B"/>
    <w:multiLevelType w:val="hybridMultilevel"/>
    <w:tmpl w:val="511AAFDE"/>
    <w:lvl w:ilvl="0" w:tplc="85DA6A30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5" w15:restartNumberingAfterBreak="0">
    <w:nsid w:val="66B20136"/>
    <w:multiLevelType w:val="hybridMultilevel"/>
    <w:tmpl w:val="A0042E0A"/>
    <w:lvl w:ilvl="0" w:tplc="7FCEA17C">
      <w:start w:val="1"/>
      <w:numFmt w:val="decimalEnclosedParen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6AD81C61"/>
    <w:multiLevelType w:val="hybridMultilevel"/>
    <w:tmpl w:val="1DA248CE"/>
    <w:lvl w:ilvl="0" w:tplc="AB1A95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9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DAB"/>
    <w:rsid w:val="000277ED"/>
    <w:rsid w:val="00054A30"/>
    <w:rsid w:val="00065F92"/>
    <w:rsid w:val="000A1326"/>
    <w:rsid w:val="000B00A9"/>
    <w:rsid w:val="000B58E7"/>
    <w:rsid w:val="000D4EE1"/>
    <w:rsid w:val="00111FD5"/>
    <w:rsid w:val="00143E28"/>
    <w:rsid w:val="00180C64"/>
    <w:rsid w:val="001850B3"/>
    <w:rsid w:val="001B2D38"/>
    <w:rsid w:val="001B439C"/>
    <w:rsid w:val="001F0E4F"/>
    <w:rsid w:val="001F2F61"/>
    <w:rsid w:val="002017C9"/>
    <w:rsid w:val="002241EC"/>
    <w:rsid w:val="00226E05"/>
    <w:rsid w:val="00281D8C"/>
    <w:rsid w:val="002D4B98"/>
    <w:rsid w:val="002F57D2"/>
    <w:rsid w:val="00355AD7"/>
    <w:rsid w:val="003631AC"/>
    <w:rsid w:val="00394C94"/>
    <w:rsid w:val="00394EC6"/>
    <w:rsid w:val="003A077B"/>
    <w:rsid w:val="003A1377"/>
    <w:rsid w:val="003B7BDA"/>
    <w:rsid w:val="003D0F6F"/>
    <w:rsid w:val="003D689F"/>
    <w:rsid w:val="00446052"/>
    <w:rsid w:val="00470FDD"/>
    <w:rsid w:val="004B0AB5"/>
    <w:rsid w:val="004D5A83"/>
    <w:rsid w:val="004F0162"/>
    <w:rsid w:val="00513CD5"/>
    <w:rsid w:val="005372DF"/>
    <w:rsid w:val="00596C25"/>
    <w:rsid w:val="005B6A04"/>
    <w:rsid w:val="005C6717"/>
    <w:rsid w:val="005D1E67"/>
    <w:rsid w:val="00670920"/>
    <w:rsid w:val="006761AD"/>
    <w:rsid w:val="006A0C7A"/>
    <w:rsid w:val="006B0F26"/>
    <w:rsid w:val="006B17DF"/>
    <w:rsid w:val="006B185F"/>
    <w:rsid w:val="006C35CB"/>
    <w:rsid w:val="006C67F1"/>
    <w:rsid w:val="006D431D"/>
    <w:rsid w:val="0070614B"/>
    <w:rsid w:val="007436BE"/>
    <w:rsid w:val="00744245"/>
    <w:rsid w:val="007E327A"/>
    <w:rsid w:val="00811026"/>
    <w:rsid w:val="00811A98"/>
    <w:rsid w:val="00932EA0"/>
    <w:rsid w:val="00945B00"/>
    <w:rsid w:val="00980790"/>
    <w:rsid w:val="009D0C25"/>
    <w:rsid w:val="009D7CBD"/>
    <w:rsid w:val="009E55E9"/>
    <w:rsid w:val="00A35091"/>
    <w:rsid w:val="00A37CD9"/>
    <w:rsid w:val="00A5279D"/>
    <w:rsid w:val="00A5434E"/>
    <w:rsid w:val="00A825CD"/>
    <w:rsid w:val="00A86B41"/>
    <w:rsid w:val="00AB0DB5"/>
    <w:rsid w:val="00B1262E"/>
    <w:rsid w:val="00B52D56"/>
    <w:rsid w:val="00BC5938"/>
    <w:rsid w:val="00BC5A62"/>
    <w:rsid w:val="00BE61C5"/>
    <w:rsid w:val="00BF51F8"/>
    <w:rsid w:val="00C22112"/>
    <w:rsid w:val="00C317B5"/>
    <w:rsid w:val="00C559E6"/>
    <w:rsid w:val="00CA3EFC"/>
    <w:rsid w:val="00CA6880"/>
    <w:rsid w:val="00CD7DAB"/>
    <w:rsid w:val="00CE7B65"/>
    <w:rsid w:val="00D4562E"/>
    <w:rsid w:val="00D62794"/>
    <w:rsid w:val="00D803D7"/>
    <w:rsid w:val="00D81CBD"/>
    <w:rsid w:val="00D86947"/>
    <w:rsid w:val="00D870BE"/>
    <w:rsid w:val="00DC7612"/>
    <w:rsid w:val="00DD3A3B"/>
    <w:rsid w:val="00DE5DF5"/>
    <w:rsid w:val="00E15785"/>
    <w:rsid w:val="00E17480"/>
    <w:rsid w:val="00E248BC"/>
    <w:rsid w:val="00E60804"/>
    <w:rsid w:val="00E84094"/>
    <w:rsid w:val="00EC1157"/>
    <w:rsid w:val="00ED26BC"/>
    <w:rsid w:val="00EF27A4"/>
    <w:rsid w:val="00F14247"/>
    <w:rsid w:val="00F1703A"/>
    <w:rsid w:val="00F27712"/>
    <w:rsid w:val="00F310F1"/>
    <w:rsid w:val="00F963A0"/>
    <w:rsid w:val="00FC06CE"/>
    <w:rsid w:val="00FC2F3F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BC06DE-C26F-4675-B2E8-811A538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B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5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55E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47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709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0920"/>
  </w:style>
  <w:style w:type="paragraph" w:styleId="a9">
    <w:name w:val="footer"/>
    <w:basedOn w:val="a"/>
    <w:link w:val="aa"/>
    <w:uiPriority w:val="99"/>
    <w:unhideWhenUsed/>
    <w:rsid w:val="006709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0920"/>
  </w:style>
  <w:style w:type="paragraph" w:styleId="ab">
    <w:name w:val="No Spacing"/>
    <w:uiPriority w:val="1"/>
    <w:qFormat/>
    <w:rsid w:val="007436B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84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8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3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3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29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118767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57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931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3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62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05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9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9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3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1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5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6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5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6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5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5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5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9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6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46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99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9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54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5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6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6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4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997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17170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37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2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6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5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68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15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7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8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2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9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54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6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0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2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8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3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29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03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66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35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18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7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2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29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2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42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2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20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34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52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4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62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1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0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1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0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34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63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3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9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1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79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26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3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3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175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</w:div>
                        <w:div w:id="9074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72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93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76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83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78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6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7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1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2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1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2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40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8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8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08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9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92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6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2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7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EA534-E0F8-4030-80DE-7141F5B8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kiyosu</dc:creator>
  <cp:keywords/>
  <dc:description/>
  <cp:lastModifiedBy>kiyosu</cp:lastModifiedBy>
  <cp:revision>64</cp:revision>
  <cp:lastPrinted>2021-06-29T05:43:00Z</cp:lastPrinted>
  <dcterms:created xsi:type="dcterms:W3CDTF">2021-06-09T05:38:00Z</dcterms:created>
  <dcterms:modified xsi:type="dcterms:W3CDTF">2024-03-25T00:45:00Z</dcterms:modified>
</cp:coreProperties>
</file>